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386A" w:rsidRDefault="00190B1F" w:rsidP="005A2A02">
      <w:pPr>
        <w:spacing w:line="276" w:lineRule="auto"/>
        <w:ind w:firstLine="709"/>
        <w:jc w:val="both"/>
        <w:rPr>
          <w:sz w:val="26"/>
          <w:szCs w:val="26"/>
        </w:rPr>
      </w:pPr>
      <w:r w:rsidRPr="00190B1F">
        <w:rPr>
          <w:noProof/>
          <w:sz w:val="26"/>
          <w:szCs w:val="26"/>
        </w:rPr>
        <w:drawing>
          <wp:inline distT="0" distB="0" distL="0" distR="0">
            <wp:extent cx="5939790" cy="840391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2A02" w:rsidRPr="00200353" w:rsidRDefault="005A2A02" w:rsidP="005A2A02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200353">
        <w:rPr>
          <w:sz w:val="26"/>
          <w:szCs w:val="26"/>
        </w:rPr>
        <w:t xml:space="preserve">Данная рабочая программа </w:t>
      </w:r>
      <w:r>
        <w:rPr>
          <w:sz w:val="26"/>
          <w:szCs w:val="26"/>
        </w:rPr>
        <w:t xml:space="preserve">учебного предмета </w:t>
      </w:r>
      <w:r w:rsidRPr="00200353">
        <w:rPr>
          <w:sz w:val="26"/>
          <w:szCs w:val="26"/>
        </w:rPr>
        <w:t>составлена на основе Основной образовательной программы среднего общего образования МОБУ «СОШ № 17 «Родник» г. Дальнегорска,</w:t>
      </w:r>
      <w:r>
        <w:rPr>
          <w:sz w:val="26"/>
          <w:szCs w:val="26"/>
        </w:rPr>
        <w:t xml:space="preserve"> </w:t>
      </w:r>
      <w:r w:rsidRPr="00200353">
        <w:rPr>
          <w:sz w:val="26"/>
          <w:szCs w:val="26"/>
        </w:rPr>
        <w:t xml:space="preserve">примерной программы по предмету </w:t>
      </w:r>
      <w:r>
        <w:rPr>
          <w:b/>
          <w:sz w:val="26"/>
          <w:szCs w:val="26"/>
        </w:rPr>
        <w:t>«</w:t>
      </w:r>
      <w:r w:rsidRPr="00200353">
        <w:rPr>
          <w:sz w:val="26"/>
          <w:szCs w:val="26"/>
        </w:rPr>
        <w:t>Физика</w:t>
      </w:r>
      <w:r w:rsidRPr="00200353">
        <w:rPr>
          <w:b/>
          <w:sz w:val="26"/>
          <w:szCs w:val="26"/>
        </w:rPr>
        <w:t>»</w:t>
      </w:r>
      <w:r w:rsidRPr="00200353">
        <w:rPr>
          <w:sz w:val="26"/>
          <w:szCs w:val="26"/>
        </w:rPr>
        <w:t xml:space="preserve"> с </w:t>
      </w:r>
      <w:r w:rsidRPr="00200353">
        <w:rPr>
          <w:sz w:val="26"/>
          <w:szCs w:val="26"/>
        </w:rPr>
        <w:lastRenderedPageBreak/>
        <w:t>ис</w:t>
      </w:r>
      <w:r>
        <w:rPr>
          <w:sz w:val="26"/>
          <w:szCs w:val="26"/>
        </w:rPr>
        <w:t>пользованием учебно-методического</w:t>
      </w:r>
      <w:r w:rsidRPr="00200353">
        <w:rPr>
          <w:sz w:val="26"/>
          <w:szCs w:val="26"/>
        </w:rPr>
        <w:t xml:space="preserve"> комплекса</w:t>
      </w:r>
      <w:r w:rsidRPr="00200353">
        <w:rPr>
          <w:color w:val="000000"/>
          <w:sz w:val="26"/>
          <w:szCs w:val="26"/>
          <w:shd w:val="clear" w:color="auto" w:fill="FFFFFF"/>
        </w:rPr>
        <w:t xml:space="preserve"> </w:t>
      </w:r>
      <w:proofErr w:type="spellStart"/>
      <w:r w:rsidRPr="00200353">
        <w:rPr>
          <w:sz w:val="26"/>
          <w:szCs w:val="26"/>
        </w:rPr>
        <w:t>Г.Я.Мякишев</w:t>
      </w:r>
      <w:r>
        <w:rPr>
          <w:sz w:val="26"/>
          <w:szCs w:val="26"/>
        </w:rPr>
        <w:t>а</w:t>
      </w:r>
      <w:proofErr w:type="spellEnd"/>
      <w:r w:rsidRPr="00200353">
        <w:rPr>
          <w:sz w:val="26"/>
          <w:szCs w:val="26"/>
        </w:rPr>
        <w:t xml:space="preserve">, </w:t>
      </w:r>
      <w:proofErr w:type="spellStart"/>
      <w:r w:rsidRPr="00200353">
        <w:rPr>
          <w:sz w:val="26"/>
          <w:szCs w:val="26"/>
        </w:rPr>
        <w:t>Б.Б.Буховцев</w:t>
      </w:r>
      <w:r>
        <w:rPr>
          <w:sz w:val="26"/>
          <w:szCs w:val="26"/>
        </w:rPr>
        <w:t>а</w:t>
      </w:r>
      <w:proofErr w:type="spellEnd"/>
      <w:r>
        <w:rPr>
          <w:sz w:val="26"/>
          <w:szCs w:val="26"/>
        </w:rPr>
        <w:t xml:space="preserve">, </w:t>
      </w:r>
      <w:proofErr w:type="spellStart"/>
      <w:r>
        <w:rPr>
          <w:sz w:val="26"/>
          <w:szCs w:val="26"/>
        </w:rPr>
        <w:t>Н.Н.Сотского</w:t>
      </w:r>
      <w:proofErr w:type="spellEnd"/>
      <w:r w:rsidRPr="00200353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5A2A02" w:rsidRDefault="005A2A02" w:rsidP="005A2A02">
      <w:pPr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caps/>
          <w:sz w:val="26"/>
          <w:szCs w:val="26"/>
        </w:rPr>
      </w:pPr>
    </w:p>
    <w:p w:rsidR="005A2A02" w:rsidRDefault="005A2A02" w:rsidP="005A2A02">
      <w:pPr>
        <w:tabs>
          <w:tab w:val="left" w:pos="709"/>
        </w:tabs>
        <w:autoSpaceDE w:val="0"/>
        <w:autoSpaceDN w:val="0"/>
        <w:adjustRightInd w:val="0"/>
        <w:spacing w:line="276" w:lineRule="auto"/>
        <w:jc w:val="center"/>
        <w:rPr>
          <w:b/>
          <w:caps/>
          <w:sz w:val="26"/>
          <w:szCs w:val="26"/>
        </w:rPr>
      </w:pPr>
      <w:r w:rsidRPr="00200353">
        <w:rPr>
          <w:b/>
          <w:caps/>
          <w:sz w:val="26"/>
          <w:szCs w:val="26"/>
        </w:rPr>
        <w:t>Планируемые результаты освоения учебного предмета</w:t>
      </w:r>
    </w:p>
    <w:p w:rsidR="005A2A02" w:rsidRPr="007577E9" w:rsidRDefault="005A2A02" w:rsidP="005A2A02">
      <w:pPr>
        <w:pStyle w:val="a5"/>
        <w:spacing w:before="0" w:beforeAutospacing="0" w:after="0" w:afterAutospacing="0" w:line="276" w:lineRule="auto"/>
        <w:jc w:val="center"/>
        <w:rPr>
          <w:b/>
          <w:color w:val="000000"/>
          <w:sz w:val="26"/>
          <w:szCs w:val="26"/>
        </w:rPr>
      </w:pPr>
      <w:r w:rsidRPr="007577E9">
        <w:rPr>
          <w:b/>
          <w:caps/>
          <w:sz w:val="26"/>
          <w:szCs w:val="26"/>
        </w:rPr>
        <w:t>(</w:t>
      </w:r>
      <w:r w:rsidRPr="007577E9">
        <w:rPr>
          <w:b/>
          <w:color w:val="000000"/>
          <w:sz w:val="26"/>
          <w:szCs w:val="26"/>
        </w:rPr>
        <w:t>личностные</w:t>
      </w:r>
      <w:r w:rsidRPr="007577E9">
        <w:rPr>
          <w:b/>
          <w:caps/>
          <w:sz w:val="26"/>
          <w:szCs w:val="26"/>
        </w:rPr>
        <w:t xml:space="preserve">, </w:t>
      </w:r>
      <w:r w:rsidRPr="007577E9">
        <w:rPr>
          <w:b/>
          <w:color w:val="000000"/>
          <w:sz w:val="26"/>
          <w:szCs w:val="26"/>
        </w:rPr>
        <w:t>метапредметные, предметные</w:t>
      </w:r>
      <w:r w:rsidRPr="007577E9">
        <w:rPr>
          <w:b/>
          <w:caps/>
          <w:sz w:val="26"/>
          <w:szCs w:val="26"/>
        </w:rPr>
        <w:t>)</w:t>
      </w:r>
    </w:p>
    <w:p w:rsidR="005A2A02" w:rsidRDefault="005A2A02" w:rsidP="005A2A02">
      <w:pPr>
        <w:spacing w:line="276" w:lineRule="auto"/>
        <w:ind w:firstLine="709"/>
        <w:rPr>
          <w:b/>
          <w:sz w:val="26"/>
          <w:szCs w:val="26"/>
        </w:rPr>
      </w:pPr>
      <w:r w:rsidRPr="00200353">
        <w:rPr>
          <w:b/>
          <w:sz w:val="26"/>
          <w:szCs w:val="26"/>
        </w:rPr>
        <w:t>Личностные результаты</w:t>
      </w:r>
    </w:p>
    <w:p w:rsidR="005A2A02" w:rsidRPr="00F05C71" w:rsidRDefault="005A2A02" w:rsidP="005A2A02">
      <w:pPr>
        <w:spacing w:line="276" w:lineRule="auto"/>
        <w:ind w:firstLine="709"/>
        <w:jc w:val="center"/>
        <w:rPr>
          <w:sz w:val="26"/>
          <w:szCs w:val="26"/>
        </w:rPr>
      </w:pPr>
      <w:r>
        <w:rPr>
          <w:sz w:val="26"/>
          <w:szCs w:val="26"/>
        </w:rPr>
        <w:t>10 класс</w:t>
      </w:r>
    </w:p>
    <w:p w:rsidR="005A2A02" w:rsidRPr="00C7576B" w:rsidRDefault="005A2A02" w:rsidP="005A2A02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F05C71">
        <w:rPr>
          <w:sz w:val="26"/>
          <w:szCs w:val="26"/>
          <w:u w:val="single"/>
        </w:rPr>
        <w:t xml:space="preserve">Личностные результаты в сфере </w:t>
      </w:r>
      <w:proofErr w:type="gramStart"/>
      <w:r w:rsidRPr="00F05C71">
        <w:rPr>
          <w:sz w:val="26"/>
          <w:szCs w:val="26"/>
          <w:u w:val="single"/>
        </w:rPr>
        <w:t>отношений</w:t>
      </w:r>
      <w:proofErr w:type="gramEnd"/>
      <w:r w:rsidRPr="00F05C71">
        <w:rPr>
          <w:sz w:val="26"/>
          <w:szCs w:val="26"/>
          <w:u w:val="single"/>
        </w:rPr>
        <w:t xml:space="preserve"> обучающихся к себе, к с</w:t>
      </w:r>
      <w:r>
        <w:rPr>
          <w:sz w:val="26"/>
          <w:szCs w:val="26"/>
          <w:u w:val="single"/>
        </w:rPr>
        <w:t>воему здоровью, к познанию себя.</w:t>
      </w:r>
      <w:r>
        <w:rPr>
          <w:i/>
          <w:sz w:val="26"/>
          <w:szCs w:val="26"/>
        </w:rPr>
        <w:t xml:space="preserve"> </w:t>
      </w:r>
      <w:r>
        <w:rPr>
          <w:sz w:val="26"/>
          <w:szCs w:val="26"/>
        </w:rPr>
        <w:t xml:space="preserve">У обучающегося будут формироваться: </w:t>
      </w:r>
      <w:r w:rsidRPr="009739DC">
        <w:rPr>
          <w:sz w:val="26"/>
          <w:szCs w:val="26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</w:t>
      </w:r>
      <w:r>
        <w:rPr>
          <w:sz w:val="26"/>
          <w:szCs w:val="26"/>
        </w:rPr>
        <w:t>остей и достижений нашей страны.</w:t>
      </w:r>
    </w:p>
    <w:p w:rsidR="005A2A02" w:rsidRPr="00C7576B" w:rsidRDefault="005A2A02" w:rsidP="005A2A02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F05C71">
        <w:rPr>
          <w:sz w:val="26"/>
          <w:szCs w:val="26"/>
          <w:u w:val="single"/>
        </w:rPr>
        <w:t xml:space="preserve">Личностные результаты в сфере </w:t>
      </w:r>
      <w:proofErr w:type="gramStart"/>
      <w:r w:rsidRPr="00F05C71">
        <w:rPr>
          <w:sz w:val="26"/>
          <w:szCs w:val="26"/>
          <w:u w:val="single"/>
        </w:rPr>
        <w:t>отношений</w:t>
      </w:r>
      <w:proofErr w:type="gramEnd"/>
      <w:r w:rsidRPr="00F05C71">
        <w:rPr>
          <w:sz w:val="26"/>
          <w:szCs w:val="26"/>
          <w:u w:val="single"/>
        </w:rPr>
        <w:t xml:space="preserve"> обучающихся к России как к Родине (Отечеству)</w:t>
      </w:r>
      <w:r>
        <w:rPr>
          <w:i/>
          <w:sz w:val="26"/>
          <w:szCs w:val="26"/>
        </w:rPr>
        <w:t xml:space="preserve"> </w:t>
      </w:r>
      <w:r>
        <w:rPr>
          <w:sz w:val="26"/>
          <w:szCs w:val="26"/>
        </w:rPr>
        <w:t>У обучающегося будут формироваться</w:t>
      </w:r>
      <w:r w:rsidRPr="00C7576B">
        <w:rPr>
          <w:i/>
          <w:sz w:val="26"/>
          <w:szCs w:val="26"/>
        </w:rPr>
        <w:t xml:space="preserve">: </w:t>
      </w:r>
      <w:r w:rsidRPr="009739DC">
        <w:rPr>
          <w:sz w:val="26"/>
          <w:szCs w:val="26"/>
        </w:rPr>
        <w:t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</w:t>
      </w:r>
      <w:r>
        <w:rPr>
          <w:sz w:val="26"/>
          <w:szCs w:val="26"/>
        </w:rPr>
        <w:t xml:space="preserve"> к служению Отечеству.</w:t>
      </w:r>
    </w:p>
    <w:p w:rsidR="005A2A02" w:rsidRPr="00C7576B" w:rsidRDefault="005A2A02" w:rsidP="005A2A02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F05C71">
        <w:rPr>
          <w:sz w:val="26"/>
          <w:szCs w:val="26"/>
          <w:u w:val="single"/>
        </w:rPr>
        <w:t>Личностные результаты в сфере отношений обучающихся к закону, государству и к гражданскому обществу</w:t>
      </w:r>
      <w:r>
        <w:rPr>
          <w:i/>
          <w:sz w:val="26"/>
          <w:szCs w:val="26"/>
        </w:rPr>
        <w:t xml:space="preserve"> </w:t>
      </w:r>
      <w:r w:rsidRPr="00F05C71">
        <w:rPr>
          <w:sz w:val="26"/>
          <w:szCs w:val="26"/>
        </w:rPr>
        <w:t>У</w:t>
      </w:r>
      <w:r>
        <w:rPr>
          <w:sz w:val="26"/>
          <w:szCs w:val="26"/>
        </w:rPr>
        <w:t xml:space="preserve"> обучающегося будут формироваться</w:t>
      </w:r>
      <w:r w:rsidRPr="00F05C71">
        <w:rPr>
          <w:sz w:val="26"/>
          <w:szCs w:val="26"/>
        </w:rPr>
        <w:t>:</w:t>
      </w:r>
      <w:r w:rsidRPr="00C7576B">
        <w:rPr>
          <w:i/>
          <w:sz w:val="26"/>
          <w:szCs w:val="26"/>
        </w:rPr>
        <w:t xml:space="preserve"> </w:t>
      </w:r>
      <w:r w:rsidRPr="009739DC">
        <w:rPr>
          <w:sz w:val="26"/>
          <w:szCs w:val="26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  <w:r>
        <w:rPr>
          <w:sz w:val="26"/>
          <w:szCs w:val="26"/>
        </w:rPr>
        <w:t xml:space="preserve"> </w:t>
      </w:r>
      <w:r w:rsidRPr="00C7576B">
        <w:rPr>
          <w:sz w:val="26"/>
          <w:szCs w:val="26"/>
        </w:rPr>
        <w:t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</w:t>
      </w:r>
      <w:r>
        <w:rPr>
          <w:sz w:val="26"/>
          <w:szCs w:val="26"/>
        </w:rPr>
        <w:t>его места в поликультурном мире.</w:t>
      </w:r>
      <w:r w:rsidRPr="00C7576B">
        <w:rPr>
          <w:sz w:val="26"/>
          <w:szCs w:val="26"/>
        </w:rPr>
        <w:t xml:space="preserve"> </w:t>
      </w:r>
    </w:p>
    <w:p w:rsidR="005A2A02" w:rsidRPr="009739DC" w:rsidRDefault="005A2A02" w:rsidP="005A2A02">
      <w:pPr>
        <w:pStyle w:val="a3"/>
        <w:spacing w:line="276" w:lineRule="auto"/>
        <w:ind w:firstLine="709"/>
        <w:rPr>
          <w:sz w:val="26"/>
          <w:szCs w:val="26"/>
        </w:rPr>
      </w:pPr>
      <w:r w:rsidRPr="00F05C71">
        <w:rPr>
          <w:sz w:val="26"/>
          <w:szCs w:val="26"/>
          <w:u w:val="single"/>
        </w:rPr>
        <w:t xml:space="preserve">Личностные результаты в сфере </w:t>
      </w:r>
      <w:proofErr w:type="gramStart"/>
      <w:r w:rsidRPr="00F05C71">
        <w:rPr>
          <w:sz w:val="26"/>
          <w:szCs w:val="26"/>
          <w:u w:val="single"/>
        </w:rPr>
        <w:t>отношений</w:t>
      </w:r>
      <w:proofErr w:type="gramEnd"/>
      <w:r w:rsidRPr="00F05C71">
        <w:rPr>
          <w:sz w:val="26"/>
          <w:szCs w:val="26"/>
          <w:u w:val="single"/>
        </w:rPr>
        <w:t xml:space="preserve"> обучающихся с окружающими людьми</w:t>
      </w:r>
      <w:r>
        <w:rPr>
          <w:sz w:val="26"/>
          <w:szCs w:val="26"/>
        </w:rPr>
        <w:t>. У обучающегося будут формироваться</w:t>
      </w:r>
      <w:r w:rsidRPr="00F05C71">
        <w:rPr>
          <w:sz w:val="26"/>
          <w:szCs w:val="26"/>
        </w:rPr>
        <w:t>:</w:t>
      </w:r>
      <w:r w:rsidRPr="00C7576B">
        <w:rPr>
          <w:i/>
          <w:sz w:val="26"/>
          <w:szCs w:val="26"/>
        </w:rPr>
        <w:t xml:space="preserve"> </w:t>
      </w:r>
      <w:r w:rsidRPr="009739DC">
        <w:rPr>
          <w:sz w:val="26"/>
          <w:szCs w:val="26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</w:t>
      </w:r>
      <w:r>
        <w:rPr>
          <w:sz w:val="26"/>
          <w:szCs w:val="26"/>
        </w:rPr>
        <w:t xml:space="preserve">отрудничать для их достижения; </w:t>
      </w:r>
      <w:r w:rsidRPr="009739DC">
        <w:rPr>
          <w:sz w:val="26"/>
          <w:szCs w:val="26"/>
        </w:rPr>
        <w:t xml:space="preserve">принятие гуманистических ценностей, осознанное, уважительное и доброжелательное отношение к другому человеку, его </w:t>
      </w:r>
      <w:r w:rsidRPr="009739DC">
        <w:rPr>
          <w:sz w:val="26"/>
          <w:szCs w:val="26"/>
        </w:rPr>
        <w:lastRenderedPageBreak/>
        <w:t>мнению, мировоззрению;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 xml:space="preserve"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психологическому здоровью других людей, </w:t>
      </w:r>
      <w:r>
        <w:rPr>
          <w:sz w:val="26"/>
          <w:szCs w:val="26"/>
        </w:rPr>
        <w:t xml:space="preserve">умение оказывать первую помощь; </w:t>
      </w:r>
      <w:r w:rsidRPr="009739DC">
        <w:rPr>
          <w:sz w:val="26"/>
          <w:szCs w:val="26"/>
        </w:rPr>
        <w:t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</w:t>
      </w:r>
      <w:r>
        <w:rPr>
          <w:sz w:val="26"/>
          <w:szCs w:val="26"/>
        </w:rPr>
        <w:t xml:space="preserve">сти, милосердия и дружелюбия); </w:t>
      </w:r>
      <w:r w:rsidRPr="009739DC">
        <w:rPr>
          <w:sz w:val="26"/>
          <w:szCs w:val="26"/>
        </w:rPr>
        <w:t xml:space="preserve"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</w:r>
    </w:p>
    <w:p w:rsidR="005A2A02" w:rsidRPr="007E5B76" w:rsidRDefault="005A2A02" w:rsidP="005A2A02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F05C71">
        <w:rPr>
          <w:sz w:val="26"/>
          <w:szCs w:val="26"/>
          <w:u w:val="single"/>
        </w:rPr>
        <w:t xml:space="preserve">Личностные результаты в сфере </w:t>
      </w:r>
      <w:proofErr w:type="gramStart"/>
      <w:r w:rsidRPr="00F05C71">
        <w:rPr>
          <w:sz w:val="26"/>
          <w:szCs w:val="26"/>
          <w:u w:val="single"/>
        </w:rPr>
        <w:t>отношений</w:t>
      </w:r>
      <w:proofErr w:type="gramEnd"/>
      <w:r w:rsidRPr="00F05C71">
        <w:rPr>
          <w:sz w:val="26"/>
          <w:szCs w:val="26"/>
          <w:u w:val="single"/>
        </w:rPr>
        <w:t xml:space="preserve"> обучающихся к окружающему миру, живой природе, художественной культуре.</w:t>
      </w:r>
      <w:r>
        <w:rPr>
          <w:sz w:val="26"/>
          <w:szCs w:val="26"/>
        </w:rPr>
        <w:t xml:space="preserve"> У обучающегося будут формироваться</w:t>
      </w:r>
      <w:r w:rsidRPr="00F05C71">
        <w:rPr>
          <w:sz w:val="26"/>
          <w:szCs w:val="26"/>
        </w:rPr>
        <w:t xml:space="preserve">: </w:t>
      </w:r>
      <w:r w:rsidRPr="009739DC">
        <w:rPr>
          <w:sz w:val="26"/>
          <w:szCs w:val="26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 xml:space="preserve">эстетическое отношения к миру, готовность к эстетическому обустройству собственного быта. </w:t>
      </w:r>
    </w:p>
    <w:p w:rsidR="005A2A02" w:rsidRPr="007E5B76" w:rsidRDefault="005A2A02" w:rsidP="005A2A02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F05C71">
        <w:rPr>
          <w:sz w:val="26"/>
          <w:szCs w:val="26"/>
          <w:u w:val="single"/>
        </w:rPr>
        <w:t xml:space="preserve">Личностные результаты в сфере </w:t>
      </w:r>
      <w:proofErr w:type="gramStart"/>
      <w:r w:rsidRPr="00F05C71">
        <w:rPr>
          <w:sz w:val="26"/>
          <w:szCs w:val="26"/>
          <w:u w:val="single"/>
        </w:rPr>
        <w:t>отношений</w:t>
      </w:r>
      <w:proofErr w:type="gramEnd"/>
      <w:r w:rsidRPr="00F05C71">
        <w:rPr>
          <w:sz w:val="26"/>
          <w:szCs w:val="26"/>
          <w:u w:val="single"/>
        </w:rPr>
        <w:t xml:space="preserve"> обучающихся к семье и родителям, в том числе подготовка к семейной жизни</w:t>
      </w:r>
      <w:r w:rsidRPr="00F05C71">
        <w:rPr>
          <w:sz w:val="26"/>
          <w:szCs w:val="26"/>
        </w:rPr>
        <w:t>.</w:t>
      </w:r>
      <w:r>
        <w:rPr>
          <w:sz w:val="26"/>
          <w:szCs w:val="26"/>
        </w:rPr>
        <w:t xml:space="preserve"> У обучающегося будут формироваться</w:t>
      </w:r>
      <w:r w:rsidRPr="00F05C71">
        <w:rPr>
          <w:sz w:val="26"/>
          <w:szCs w:val="26"/>
        </w:rPr>
        <w:t>:</w:t>
      </w:r>
      <w:r>
        <w:rPr>
          <w:i/>
          <w:sz w:val="26"/>
          <w:szCs w:val="26"/>
        </w:rPr>
        <w:t xml:space="preserve"> </w:t>
      </w:r>
      <w:r w:rsidRPr="009739DC">
        <w:rPr>
          <w:sz w:val="26"/>
          <w:szCs w:val="26"/>
        </w:rPr>
        <w:t>ответственное отношение к созданию семьи на основе осознанного пр</w:t>
      </w:r>
      <w:r>
        <w:rPr>
          <w:sz w:val="26"/>
          <w:szCs w:val="26"/>
        </w:rPr>
        <w:t>инятия ценностей семейной жизни.</w:t>
      </w:r>
      <w:r w:rsidRPr="009739DC">
        <w:rPr>
          <w:sz w:val="26"/>
          <w:szCs w:val="26"/>
        </w:rPr>
        <w:t xml:space="preserve"> </w:t>
      </w:r>
    </w:p>
    <w:p w:rsidR="005A2A02" w:rsidRPr="007E5B76" w:rsidRDefault="005A2A02" w:rsidP="005A2A02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F05C71">
        <w:rPr>
          <w:sz w:val="26"/>
          <w:szCs w:val="26"/>
          <w:u w:val="single"/>
        </w:rPr>
        <w:t xml:space="preserve">Личностные результаты в сфере </w:t>
      </w:r>
      <w:proofErr w:type="gramStart"/>
      <w:r w:rsidRPr="00F05C71">
        <w:rPr>
          <w:sz w:val="26"/>
          <w:szCs w:val="26"/>
          <w:u w:val="single"/>
        </w:rPr>
        <w:t>отношения</w:t>
      </w:r>
      <w:proofErr w:type="gramEnd"/>
      <w:r w:rsidRPr="00F05C71">
        <w:rPr>
          <w:sz w:val="26"/>
          <w:szCs w:val="26"/>
          <w:u w:val="single"/>
        </w:rPr>
        <w:t xml:space="preserve"> обучающихся к труду, в сфере социально-экономических отношений</w:t>
      </w:r>
      <w:r>
        <w:rPr>
          <w:i/>
          <w:sz w:val="26"/>
          <w:szCs w:val="26"/>
        </w:rPr>
        <w:t xml:space="preserve">. </w:t>
      </w:r>
      <w:r>
        <w:rPr>
          <w:sz w:val="26"/>
          <w:szCs w:val="26"/>
        </w:rPr>
        <w:t>У обучающегося будут формироваться</w:t>
      </w:r>
      <w:r w:rsidRPr="007E5B76">
        <w:rPr>
          <w:i/>
          <w:sz w:val="26"/>
          <w:szCs w:val="26"/>
        </w:rPr>
        <w:t>:</w:t>
      </w:r>
      <w:r>
        <w:rPr>
          <w:i/>
          <w:sz w:val="26"/>
          <w:szCs w:val="26"/>
        </w:rPr>
        <w:t xml:space="preserve"> </w:t>
      </w:r>
      <w:r w:rsidRPr="009739DC">
        <w:rPr>
          <w:sz w:val="26"/>
          <w:szCs w:val="26"/>
        </w:rPr>
        <w:t>осознанный выбор будущей профессии как путь и способ реализации собственных жизненных планов;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готовность к самообслуживанию, включая обучение и выполнение домашних обязанностей.</w:t>
      </w:r>
    </w:p>
    <w:p w:rsidR="005A2A02" w:rsidRDefault="005A2A02" w:rsidP="005A2A02">
      <w:pPr>
        <w:spacing w:line="276" w:lineRule="auto"/>
        <w:ind w:firstLine="709"/>
        <w:jc w:val="both"/>
        <w:rPr>
          <w:sz w:val="26"/>
          <w:szCs w:val="26"/>
        </w:rPr>
      </w:pPr>
      <w:r w:rsidRPr="00F05C71">
        <w:rPr>
          <w:sz w:val="26"/>
          <w:szCs w:val="26"/>
          <w:u w:val="single"/>
        </w:rPr>
        <w:t>Личностные результаты в сфере физического, психологического, социального и академического благополучия обучающихся</w:t>
      </w:r>
      <w:r>
        <w:rPr>
          <w:i/>
          <w:sz w:val="26"/>
          <w:szCs w:val="26"/>
        </w:rPr>
        <w:t xml:space="preserve">. </w:t>
      </w:r>
      <w:r w:rsidRPr="00F05C71">
        <w:rPr>
          <w:sz w:val="26"/>
          <w:szCs w:val="26"/>
        </w:rPr>
        <w:t>У</w:t>
      </w:r>
      <w:r>
        <w:rPr>
          <w:sz w:val="26"/>
          <w:szCs w:val="26"/>
        </w:rPr>
        <w:t xml:space="preserve"> обучающегося будут </w:t>
      </w:r>
      <w:r>
        <w:rPr>
          <w:sz w:val="26"/>
          <w:szCs w:val="26"/>
        </w:rPr>
        <w:lastRenderedPageBreak/>
        <w:t>формироваться</w:t>
      </w:r>
      <w:r w:rsidRPr="00F05C71">
        <w:rPr>
          <w:sz w:val="26"/>
          <w:szCs w:val="26"/>
        </w:rPr>
        <w:t>:</w:t>
      </w:r>
      <w:r>
        <w:rPr>
          <w:i/>
          <w:sz w:val="26"/>
          <w:szCs w:val="26"/>
        </w:rPr>
        <w:t xml:space="preserve"> </w:t>
      </w:r>
      <w:r w:rsidRPr="009739DC">
        <w:rPr>
          <w:sz w:val="26"/>
          <w:szCs w:val="26"/>
        </w:rPr>
        <w:t>физическое, эмоционально-психологическое, социальное благополучие обучающихся в жизни образовательной организации, ощущение детьми безопасности и психологического комфорта, информационной безопасности.</w:t>
      </w:r>
      <w:bookmarkStart w:id="1" w:name="_Toc434850649"/>
      <w:bookmarkStart w:id="2" w:name="_Toc435412673"/>
      <w:bookmarkStart w:id="3" w:name="_Toc453968146"/>
    </w:p>
    <w:p w:rsidR="005A2A02" w:rsidRDefault="005A2A02" w:rsidP="005A2A02">
      <w:pPr>
        <w:spacing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t>11 класс</w:t>
      </w:r>
    </w:p>
    <w:p w:rsidR="005A2A02" w:rsidRPr="00C7576B" w:rsidRDefault="005A2A02" w:rsidP="005A2A02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F05C71">
        <w:rPr>
          <w:sz w:val="26"/>
          <w:szCs w:val="26"/>
          <w:u w:val="single"/>
        </w:rPr>
        <w:t xml:space="preserve">Личностные результаты в сфере </w:t>
      </w:r>
      <w:proofErr w:type="gramStart"/>
      <w:r w:rsidRPr="00F05C71">
        <w:rPr>
          <w:sz w:val="26"/>
          <w:szCs w:val="26"/>
          <w:u w:val="single"/>
        </w:rPr>
        <w:t>отношений</w:t>
      </w:r>
      <w:proofErr w:type="gramEnd"/>
      <w:r w:rsidRPr="00F05C71">
        <w:rPr>
          <w:sz w:val="26"/>
          <w:szCs w:val="26"/>
          <w:u w:val="single"/>
        </w:rPr>
        <w:t xml:space="preserve"> обучающихся к себе, к с</w:t>
      </w:r>
      <w:r>
        <w:rPr>
          <w:sz w:val="26"/>
          <w:szCs w:val="26"/>
          <w:u w:val="single"/>
        </w:rPr>
        <w:t>воему здоровью, к познанию себя.</w:t>
      </w:r>
      <w:r>
        <w:rPr>
          <w:i/>
          <w:sz w:val="26"/>
          <w:szCs w:val="26"/>
        </w:rPr>
        <w:t xml:space="preserve"> </w:t>
      </w:r>
      <w:r>
        <w:rPr>
          <w:sz w:val="26"/>
          <w:szCs w:val="26"/>
        </w:rPr>
        <w:t xml:space="preserve">У выпускника будут сформированы: </w:t>
      </w:r>
      <w:r w:rsidRPr="009739DC">
        <w:rPr>
          <w:sz w:val="26"/>
          <w:szCs w:val="26"/>
        </w:rPr>
        <w:t>ориентация обучающихся на достижение личного счастья, реализацию позитивных жизненных перспектив, инициативность, креативность, готовность и способность к личностному самоопределению, способность ставить цели и строить жизненные планы;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готовность и способность обучающихся к отстаиванию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</w:t>
      </w:r>
      <w:r>
        <w:rPr>
          <w:sz w:val="26"/>
          <w:szCs w:val="26"/>
        </w:rPr>
        <w:t>остей и достижений нашей страны.</w:t>
      </w:r>
    </w:p>
    <w:p w:rsidR="005A2A02" w:rsidRPr="00C7576B" w:rsidRDefault="005A2A02" w:rsidP="005A2A02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F05C71">
        <w:rPr>
          <w:sz w:val="26"/>
          <w:szCs w:val="26"/>
          <w:u w:val="single"/>
        </w:rPr>
        <w:t xml:space="preserve">Личностные результаты в сфере </w:t>
      </w:r>
      <w:proofErr w:type="gramStart"/>
      <w:r w:rsidRPr="00F05C71">
        <w:rPr>
          <w:sz w:val="26"/>
          <w:szCs w:val="26"/>
          <w:u w:val="single"/>
        </w:rPr>
        <w:t>отношений</w:t>
      </w:r>
      <w:proofErr w:type="gramEnd"/>
      <w:r w:rsidRPr="00F05C71">
        <w:rPr>
          <w:sz w:val="26"/>
          <w:szCs w:val="26"/>
          <w:u w:val="single"/>
        </w:rPr>
        <w:t xml:space="preserve"> обучающихся к России как к Родине (Отечеству)</w:t>
      </w:r>
      <w:r>
        <w:rPr>
          <w:i/>
          <w:sz w:val="26"/>
          <w:szCs w:val="26"/>
        </w:rPr>
        <w:t xml:space="preserve"> </w:t>
      </w:r>
      <w:r>
        <w:rPr>
          <w:sz w:val="26"/>
          <w:szCs w:val="26"/>
        </w:rPr>
        <w:t>У выпускника будут сформированы</w:t>
      </w:r>
      <w:r w:rsidRPr="00C7576B">
        <w:rPr>
          <w:i/>
          <w:sz w:val="26"/>
          <w:szCs w:val="26"/>
        </w:rPr>
        <w:t xml:space="preserve">: </w:t>
      </w:r>
      <w:r w:rsidRPr="009739DC">
        <w:rPr>
          <w:sz w:val="26"/>
          <w:szCs w:val="26"/>
        </w:rPr>
        <w:t>российская идентичность, способность к осознанию российской идентичности в поликультурном социуме, чувство причастности к историко-культурной общности российского народа и судьбе России, патриотизм, готовность</w:t>
      </w:r>
      <w:r>
        <w:rPr>
          <w:sz w:val="26"/>
          <w:szCs w:val="26"/>
        </w:rPr>
        <w:t xml:space="preserve"> к служению Отечеству.</w:t>
      </w:r>
    </w:p>
    <w:p w:rsidR="005A2A02" w:rsidRPr="00C7576B" w:rsidRDefault="005A2A02" w:rsidP="005A2A02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F05C71">
        <w:rPr>
          <w:sz w:val="26"/>
          <w:szCs w:val="26"/>
          <w:u w:val="single"/>
        </w:rPr>
        <w:t>Личностные результаты в сфере отношений обучающихся к закону, государству и к гражданскому обществу</w:t>
      </w:r>
      <w:r>
        <w:rPr>
          <w:i/>
          <w:sz w:val="26"/>
          <w:szCs w:val="26"/>
        </w:rPr>
        <w:t xml:space="preserve"> </w:t>
      </w:r>
      <w:r w:rsidRPr="00F05C71">
        <w:rPr>
          <w:sz w:val="26"/>
          <w:szCs w:val="26"/>
        </w:rPr>
        <w:t>У</w:t>
      </w:r>
      <w:r>
        <w:rPr>
          <w:sz w:val="26"/>
          <w:szCs w:val="26"/>
        </w:rPr>
        <w:t xml:space="preserve"> выпускника будут сформированы</w:t>
      </w:r>
      <w:r w:rsidRPr="00F05C71">
        <w:rPr>
          <w:sz w:val="26"/>
          <w:szCs w:val="26"/>
        </w:rPr>
        <w:t>:</w:t>
      </w:r>
      <w:r w:rsidRPr="00C7576B">
        <w:rPr>
          <w:i/>
          <w:sz w:val="26"/>
          <w:szCs w:val="26"/>
        </w:rPr>
        <w:t xml:space="preserve"> </w:t>
      </w:r>
      <w:r w:rsidRPr="009739DC">
        <w:rPr>
          <w:sz w:val="26"/>
          <w:szCs w:val="26"/>
        </w:rPr>
        <w:t>гражданственность, гражданская позиция активного и ответственного члена российского общества,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  <w:r>
        <w:rPr>
          <w:sz w:val="26"/>
          <w:szCs w:val="26"/>
        </w:rPr>
        <w:t xml:space="preserve"> </w:t>
      </w:r>
      <w:r w:rsidRPr="00C7576B">
        <w:rPr>
          <w:sz w:val="26"/>
          <w:szCs w:val="26"/>
        </w:rPr>
        <w:t>мировоззрение, соответствующее современному уровню развития науки и общественной практики, основанное на диалоге культур, а также различных форм общественного сознания, осознание сво</w:t>
      </w:r>
      <w:r>
        <w:rPr>
          <w:sz w:val="26"/>
          <w:szCs w:val="26"/>
        </w:rPr>
        <w:t>его места в поликультурном мире.</w:t>
      </w:r>
      <w:r w:rsidRPr="00C7576B">
        <w:rPr>
          <w:sz w:val="26"/>
          <w:szCs w:val="26"/>
        </w:rPr>
        <w:t xml:space="preserve"> </w:t>
      </w:r>
    </w:p>
    <w:p w:rsidR="005A2A02" w:rsidRPr="009739DC" w:rsidRDefault="005A2A02" w:rsidP="005A2A02">
      <w:pPr>
        <w:pStyle w:val="a3"/>
        <w:spacing w:line="276" w:lineRule="auto"/>
        <w:ind w:firstLine="709"/>
        <w:rPr>
          <w:sz w:val="26"/>
          <w:szCs w:val="26"/>
        </w:rPr>
      </w:pPr>
      <w:r w:rsidRPr="00F05C71">
        <w:rPr>
          <w:sz w:val="26"/>
          <w:szCs w:val="26"/>
          <w:u w:val="single"/>
        </w:rPr>
        <w:t xml:space="preserve">Личностные результаты в сфере </w:t>
      </w:r>
      <w:proofErr w:type="gramStart"/>
      <w:r w:rsidRPr="00F05C71">
        <w:rPr>
          <w:sz w:val="26"/>
          <w:szCs w:val="26"/>
          <w:u w:val="single"/>
        </w:rPr>
        <w:t>отношений</w:t>
      </w:r>
      <w:proofErr w:type="gramEnd"/>
      <w:r w:rsidRPr="00F05C71">
        <w:rPr>
          <w:sz w:val="26"/>
          <w:szCs w:val="26"/>
          <w:u w:val="single"/>
        </w:rPr>
        <w:t xml:space="preserve"> обучающихся с окружающими людьми</w:t>
      </w:r>
      <w:r>
        <w:rPr>
          <w:sz w:val="26"/>
          <w:szCs w:val="26"/>
        </w:rPr>
        <w:t>. У выпускника будут сформированы</w:t>
      </w:r>
      <w:r w:rsidRPr="00F05C71">
        <w:rPr>
          <w:sz w:val="26"/>
          <w:szCs w:val="26"/>
        </w:rPr>
        <w:t>:</w:t>
      </w:r>
      <w:r w:rsidRPr="00C7576B">
        <w:rPr>
          <w:i/>
          <w:sz w:val="26"/>
          <w:szCs w:val="26"/>
        </w:rPr>
        <w:t xml:space="preserve"> </w:t>
      </w:r>
      <w:r w:rsidRPr="009739DC">
        <w:rPr>
          <w:sz w:val="26"/>
          <w:szCs w:val="26"/>
        </w:rPr>
        <w:t>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</w:t>
      </w:r>
      <w:r>
        <w:rPr>
          <w:sz w:val="26"/>
          <w:szCs w:val="26"/>
        </w:rPr>
        <w:t xml:space="preserve">отрудничать для их достижения; </w:t>
      </w:r>
      <w:r w:rsidRPr="009739DC">
        <w:rPr>
          <w:sz w:val="26"/>
          <w:szCs w:val="26"/>
        </w:rPr>
        <w:t>принятие гуманистических ценностей, осознанное, уважительное и доброжелательное отношение к другому человеку, его мнению, мировоззрению;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 xml:space="preserve">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 и </w:t>
      </w:r>
      <w:r w:rsidRPr="009739DC">
        <w:rPr>
          <w:sz w:val="26"/>
          <w:szCs w:val="26"/>
        </w:rPr>
        <w:lastRenderedPageBreak/>
        <w:t xml:space="preserve">психологическому здоровью других людей, </w:t>
      </w:r>
      <w:r>
        <w:rPr>
          <w:sz w:val="26"/>
          <w:szCs w:val="26"/>
        </w:rPr>
        <w:t xml:space="preserve">умение оказывать первую помощь; </w:t>
      </w:r>
      <w:r w:rsidRPr="009739DC">
        <w:rPr>
          <w:sz w:val="26"/>
          <w:szCs w:val="26"/>
        </w:rPr>
        <w:t>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</w:t>
      </w:r>
      <w:r>
        <w:rPr>
          <w:sz w:val="26"/>
          <w:szCs w:val="26"/>
        </w:rPr>
        <w:t xml:space="preserve">сти, милосердия и дружелюбия); </w:t>
      </w:r>
      <w:r w:rsidRPr="009739DC">
        <w:rPr>
          <w:sz w:val="26"/>
          <w:szCs w:val="26"/>
        </w:rPr>
        <w:t xml:space="preserve">развитие компетенций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деятельности. </w:t>
      </w:r>
    </w:p>
    <w:p w:rsidR="005A2A02" w:rsidRPr="007E5B76" w:rsidRDefault="005A2A02" w:rsidP="005A2A02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F05C71">
        <w:rPr>
          <w:sz w:val="26"/>
          <w:szCs w:val="26"/>
          <w:u w:val="single"/>
        </w:rPr>
        <w:t xml:space="preserve">Личностные результаты в сфере </w:t>
      </w:r>
      <w:proofErr w:type="gramStart"/>
      <w:r w:rsidRPr="00F05C71">
        <w:rPr>
          <w:sz w:val="26"/>
          <w:szCs w:val="26"/>
          <w:u w:val="single"/>
        </w:rPr>
        <w:t>отношений</w:t>
      </w:r>
      <w:proofErr w:type="gramEnd"/>
      <w:r w:rsidRPr="00F05C71">
        <w:rPr>
          <w:sz w:val="26"/>
          <w:szCs w:val="26"/>
          <w:u w:val="single"/>
        </w:rPr>
        <w:t xml:space="preserve"> обучающихся к окружающему миру, живой природе, художественной культуре.</w:t>
      </w:r>
      <w:r>
        <w:rPr>
          <w:sz w:val="26"/>
          <w:szCs w:val="26"/>
        </w:rPr>
        <w:t xml:space="preserve"> У выпускника будут сформированы</w:t>
      </w:r>
      <w:r w:rsidRPr="00F05C71">
        <w:rPr>
          <w:sz w:val="26"/>
          <w:szCs w:val="26"/>
        </w:rPr>
        <w:t xml:space="preserve">: </w:t>
      </w:r>
      <w:r w:rsidRPr="009739DC">
        <w:rPr>
          <w:sz w:val="26"/>
          <w:szCs w:val="26"/>
        </w:rPr>
        <w:t>мировоззрение, соответствующее современному уровню развития науки, значимости науки, готовность к научно-техническому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 xml:space="preserve"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 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экологическая культура, бережное отношения к родной земле, природным богатствам России и мира; понимание влияния социально-экономических процессов на состояние природной и социальной среды, ответственность за состояние природных ресурсов; умения и навыки разумного природопользования, нетерпимое отношение к действиям, приносящим вред экологии; приобретение опыта эколого-направленной деятельности;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 xml:space="preserve">эстетическое отношения к миру, готовность к эстетическому обустройству собственного быта. </w:t>
      </w:r>
    </w:p>
    <w:p w:rsidR="005A2A02" w:rsidRPr="007E5B76" w:rsidRDefault="005A2A02" w:rsidP="005A2A02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F05C71">
        <w:rPr>
          <w:sz w:val="26"/>
          <w:szCs w:val="26"/>
          <w:u w:val="single"/>
        </w:rPr>
        <w:t xml:space="preserve">Личностные результаты в сфере </w:t>
      </w:r>
      <w:proofErr w:type="gramStart"/>
      <w:r w:rsidRPr="00F05C71">
        <w:rPr>
          <w:sz w:val="26"/>
          <w:szCs w:val="26"/>
          <w:u w:val="single"/>
        </w:rPr>
        <w:t>отношений</w:t>
      </w:r>
      <w:proofErr w:type="gramEnd"/>
      <w:r w:rsidRPr="00F05C71">
        <w:rPr>
          <w:sz w:val="26"/>
          <w:szCs w:val="26"/>
          <w:u w:val="single"/>
        </w:rPr>
        <w:t xml:space="preserve"> обучающихся к семье и родителям, в том числе подготовка к семейной жизни</w:t>
      </w:r>
      <w:r w:rsidRPr="00F05C71">
        <w:rPr>
          <w:sz w:val="26"/>
          <w:szCs w:val="26"/>
        </w:rPr>
        <w:t>.</w:t>
      </w:r>
      <w:r>
        <w:rPr>
          <w:sz w:val="26"/>
          <w:szCs w:val="26"/>
        </w:rPr>
        <w:t xml:space="preserve"> У выпускника будут сформированы</w:t>
      </w:r>
      <w:r w:rsidRPr="00F05C71">
        <w:rPr>
          <w:sz w:val="26"/>
          <w:szCs w:val="26"/>
        </w:rPr>
        <w:t>:</w:t>
      </w:r>
      <w:r>
        <w:rPr>
          <w:i/>
          <w:sz w:val="26"/>
          <w:szCs w:val="26"/>
        </w:rPr>
        <w:t xml:space="preserve"> </w:t>
      </w:r>
      <w:r w:rsidRPr="009739DC">
        <w:rPr>
          <w:sz w:val="26"/>
          <w:szCs w:val="26"/>
        </w:rPr>
        <w:t>ответственное отношение к созданию семьи на основе осознанного пр</w:t>
      </w:r>
      <w:r>
        <w:rPr>
          <w:sz w:val="26"/>
          <w:szCs w:val="26"/>
        </w:rPr>
        <w:t>инятия ценностей семейной жизни.</w:t>
      </w:r>
      <w:r w:rsidRPr="009739DC">
        <w:rPr>
          <w:sz w:val="26"/>
          <w:szCs w:val="26"/>
        </w:rPr>
        <w:t xml:space="preserve"> </w:t>
      </w:r>
    </w:p>
    <w:p w:rsidR="005A2A02" w:rsidRPr="007E5B76" w:rsidRDefault="005A2A02" w:rsidP="005A2A02">
      <w:pPr>
        <w:spacing w:line="276" w:lineRule="auto"/>
        <w:ind w:firstLine="709"/>
        <w:jc w:val="both"/>
        <w:rPr>
          <w:i/>
          <w:sz w:val="26"/>
          <w:szCs w:val="26"/>
        </w:rPr>
      </w:pPr>
      <w:r w:rsidRPr="00F05C71">
        <w:rPr>
          <w:sz w:val="26"/>
          <w:szCs w:val="26"/>
          <w:u w:val="single"/>
        </w:rPr>
        <w:t xml:space="preserve">Личностные результаты в сфере </w:t>
      </w:r>
      <w:proofErr w:type="gramStart"/>
      <w:r w:rsidRPr="00F05C71">
        <w:rPr>
          <w:sz w:val="26"/>
          <w:szCs w:val="26"/>
          <w:u w:val="single"/>
        </w:rPr>
        <w:t>отношения</w:t>
      </w:r>
      <w:proofErr w:type="gramEnd"/>
      <w:r w:rsidRPr="00F05C71">
        <w:rPr>
          <w:sz w:val="26"/>
          <w:szCs w:val="26"/>
          <w:u w:val="single"/>
        </w:rPr>
        <w:t xml:space="preserve"> обучающихся к труду, в сфере социально-экономических отношений</w:t>
      </w:r>
      <w:r>
        <w:rPr>
          <w:i/>
          <w:sz w:val="26"/>
          <w:szCs w:val="26"/>
        </w:rPr>
        <w:t xml:space="preserve">. </w:t>
      </w:r>
      <w:r>
        <w:rPr>
          <w:sz w:val="26"/>
          <w:szCs w:val="26"/>
        </w:rPr>
        <w:t>У выпускника будут сформированы</w:t>
      </w:r>
      <w:r w:rsidRPr="007E5B76">
        <w:rPr>
          <w:i/>
          <w:sz w:val="26"/>
          <w:szCs w:val="26"/>
        </w:rPr>
        <w:t>:</w:t>
      </w:r>
      <w:r>
        <w:rPr>
          <w:i/>
          <w:sz w:val="26"/>
          <w:szCs w:val="26"/>
        </w:rPr>
        <w:t xml:space="preserve"> </w:t>
      </w:r>
      <w:r w:rsidRPr="009739DC">
        <w:rPr>
          <w:sz w:val="26"/>
          <w:szCs w:val="26"/>
        </w:rPr>
        <w:t>осознанный выбор будущей профессии как путь и способ реализации собственных жизненных планов;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готовность обучающихся к трудовой профессиональной деятельности как к возможности участия в решении личных, общественных, государственных, общенациональных проблем;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готовность к самообслуживанию, включая обучение и выполнение домашних обязанностей.</w:t>
      </w:r>
    </w:p>
    <w:p w:rsidR="005A2A02" w:rsidRPr="00F05C71" w:rsidRDefault="005A2A02" w:rsidP="005A2A02">
      <w:pPr>
        <w:spacing w:line="276" w:lineRule="auto"/>
        <w:ind w:firstLine="709"/>
        <w:jc w:val="both"/>
        <w:rPr>
          <w:sz w:val="26"/>
          <w:szCs w:val="26"/>
        </w:rPr>
      </w:pPr>
      <w:r w:rsidRPr="00F05C71">
        <w:rPr>
          <w:sz w:val="26"/>
          <w:szCs w:val="26"/>
          <w:u w:val="single"/>
        </w:rPr>
        <w:t>Личностные результаты в сфере физического, психологического, социального и академического благополучия обучающихся</w:t>
      </w:r>
      <w:r>
        <w:rPr>
          <w:i/>
          <w:sz w:val="26"/>
          <w:szCs w:val="26"/>
        </w:rPr>
        <w:t xml:space="preserve">. </w:t>
      </w:r>
      <w:r>
        <w:rPr>
          <w:sz w:val="26"/>
          <w:szCs w:val="26"/>
        </w:rPr>
        <w:t>У выпускника</w:t>
      </w:r>
      <w:r w:rsidRPr="00F05C71">
        <w:rPr>
          <w:sz w:val="26"/>
          <w:szCs w:val="26"/>
        </w:rPr>
        <w:t xml:space="preserve"> будут сформированы:</w:t>
      </w:r>
      <w:r>
        <w:rPr>
          <w:i/>
          <w:sz w:val="26"/>
          <w:szCs w:val="26"/>
        </w:rPr>
        <w:t xml:space="preserve"> </w:t>
      </w:r>
      <w:r w:rsidRPr="009739DC">
        <w:rPr>
          <w:sz w:val="26"/>
          <w:szCs w:val="26"/>
        </w:rPr>
        <w:t>физическое, эмоционально-психологическое, социальное благополучие обучающихся в жизни образовательной организации, ощущение детьми безопасности и психологического комфорта, информационной безопасности.</w:t>
      </w:r>
    </w:p>
    <w:bookmarkEnd w:id="1"/>
    <w:bookmarkEnd w:id="2"/>
    <w:bookmarkEnd w:id="3"/>
    <w:p w:rsidR="005A2A02" w:rsidRDefault="005A2A02" w:rsidP="005A2A02">
      <w:pPr>
        <w:spacing w:line="276" w:lineRule="auto"/>
        <w:ind w:firstLine="709"/>
        <w:rPr>
          <w:b/>
          <w:sz w:val="26"/>
          <w:szCs w:val="26"/>
        </w:rPr>
      </w:pPr>
      <w:proofErr w:type="gramStart"/>
      <w:r w:rsidRPr="007E5B76">
        <w:rPr>
          <w:b/>
          <w:sz w:val="26"/>
          <w:szCs w:val="26"/>
        </w:rPr>
        <w:lastRenderedPageBreak/>
        <w:t>Метапредметные  результаты</w:t>
      </w:r>
      <w:proofErr w:type="gramEnd"/>
    </w:p>
    <w:p w:rsidR="005A2A02" w:rsidRPr="00F05C71" w:rsidRDefault="005A2A02" w:rsidP="005A2A02">
      <w:pPr>
        <w:spacing w:line="276" w:lineRule="auto"/>
        <w:jc w:val="center"/>
        <w:rPr>
          <w:sz w:val="26"/>
          <w:szCs w:val="26"/>
        </w:rPr>
      </w:pPr>
      <w:r w:rsidRPr="00F05C71">
        <w:rPr>
          <w:sz w:val="26"/>
          <w:szCs w:val="26"/>
        </w:rPr>
        <w:t>10 класс</w:t>
      </w:r>
    </w:p>
    <w:p w:rsidR="005A2A02" w:rsidRPr="007E5B76" w:rsidRDefault="005A2A02" w:rsidP="005A2A02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0B503D">
        <w:rPr>
          <w:sz w:val="26"/>
          <w:szCs w:val="26"/>
          <w:u w:val="single"/>
        </w:rPr>
        <w:t>Регулятивные универсальные учебные действия</w:t>
      </w:r>
      <w:r>
        <w:rPr>
          <w:b/>
          <w:sz w:val="26"/>
          <w:szCs w:val="26"/>
        </w:rPr>
        <w:t xml:space="preserve">. </w:t>
      </w:r>
      <w:r>
        <w:rPr>
          <w:sz w:val="26"/>
          <w:szCs w:val="26"/>
        </w:rPr>
        <w:t>Обучающийся</w:t>
      </w:r>
      <w:r w:rsidRPr="007E5B76">
        <w:rPr>
          <w:sz w:val="26"/>
          <w:szCs w:val="26"/>
        </w:rPr>
        <w:t xml:space="preserve"> научится: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самостоятельно определять цели, задавать параметры и критерии, по которым можно определить, что цель достигнута;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ставить и формулировать собственные задачи в образовательной деятельности и жизненных ситуациях;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оценивать ресурсы, в том числе время и другие нематериальные ресурсы, необходимые для достижения поставленной цели;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 xml:space="preserve">выбирать путь достижения цели, планировать решение поставленных задач, оптимизируя материальные и нематериальные затраты; 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организовывать эффективный поиск ресурсов, необходимых для достижения поставленной цели;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сопоставлять полученный результат деятельности с поставленной заранее целью.</w:t>
      </w:r>
    </w:p>
    <w:p w:rsidR="005A2A02" w:rsidRPr="007E5B76" w:rsidRDefault="005A2A02" w:rsidP="005A2A02">
      <w:pPr>
        <w:spacing w:line="276" w:lineRule="auto"/>
        <w:ind w:firstLine="709"/>
        <w:jc w:val="both"/>
        <w:rPr>
          <w:sz w:val="26"/>
          <w:szCs w:val="26"/>
          <w:u w:val="single"/>
        </w:rPr>
      </w:pPr>
      <w:r w:rsidRPr="000B503D">
        <w:rPr>
          <w:sz w:val="26"/>
          <w:szCs w:val="26"/>
          <w:u w:val="single"/>
        </w:rPr>
        <w:t>Познавательные универсальные учебные действия</w:t>
      </w:r>
      <w:r>
        <w:rPr>
          <w:sz w:val="26"/>
          <w:szCs w:val="26"/>
          <w:u w:val="single"/>
        </w:rPr>
        <w:t>.</w:t>
      </w:r>
      <w:r w:rsidRPr="007E5B76">
        <w:rPr>
          <w:sz w:val="26"/>
          <w:szCs w:val="26"/>
        </w:rPr>
        <w:t xml:space="preserve"> </w:t>
      </w:r>
      <w:r>
        <w:rPr>
          <w:sz w:val="26"/>
          <w:szCs w:val="26"/>
        </w:rPr>
        <w:t>Обучающийся</w:t>
      </w:r>
      <w:r w:rsidRPr="007E5B76">
        <w:rPr>
          <w:sz w:val="26"/>
          <w:szCs w:val="26"/>
        </w:rPr>
        <w:t xml:space="preserve"> научится:</w:t>
      </w:r>
      <w:r>
        <w:rPr>
          <w:sz w:val="26"/>
          <w:szCs w:val="26"/>
          <w:u w:val="single"/>
        </w:rPr>
        <w:t xml:space="preserve">  </w:t>
      </w:r>
      <w:r w:rsidRPr="009739DC">
        <w:rPr>
          <w:sz w:val="26"/>
          <w:szCs w:val="26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критически оценивать и интерпретировать информацию с разных позиций,  распознавать и фиксировать противоречия в информационных источниках;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выходить за рамки учебного предмета и осуществлять целенаправленный поиск возможностей для  широкого переноса средств и способов действия;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менять и удерживать разные позиции в познавательной деятельности.</w:t>
      </w:r>
    </w:p>
    <w:p w:rsidR="005A2A02" w:rsidRDefault="005A2A02" w:rsidP="005A2A02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0B503D">
        <w:rPr>
          <w:sz w:val="26"/>
          <w:szCs w:val="26"/>
          <w:u w:val="single"/>
        </w:rPr>
        <w:t>Коммуникативные универсальные учебные действия</w:t>
      </w:r>
      <w:r w:rsidRPr="007E5B76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Обучающийся научится: </w:t>
      </w:r>
      <w:r w:rsidRPr="009739DC">
        <w:rPr>
          <w:sz w:val="26"/>
          <w:szCs w:val="26"/>
        </w:rPr>
        <w:t>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координировать и выполнять работу в условиях реального, виртуального и комбинированного взаимодействия;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 xml:space="preserve">распознавать конфликтогенные ситуации и предотвращать конфликты до </w:t>
      </w:r>
      <w:r w:rsidRPr="009739DC">
        <w:rPr>
          <w:sz w:val="26"/>
          <w:szCs w:val="26"/>
        </w:rPr>
        <w:lastRenderedPageBreak/>
        <w:t>их активной фазы, выстраивать деловую и образовательную коммуникацию, избегая личностных оценочных суждений.</w:t>
      </w:r>
    </w:p>
    <w:p w:rsidR="005A2A02" w:rsidRPr="00F05C71" w:rsidRDefault="005A2A02" w:rsidP="005A2A02">
      <w:pPr>
        <w:spacing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t>11</w:t>
      </w:r>
      <w:r w:rsidRPr="00F05C71">
        <w:rPr>
          <w:sz w:val="26"/>
          <w:szCs w:val="26"/>
        </w:rPr>
        <w:t xml:space="preserve"> класс</w:t>
      </w:r>
    </w:p>
    <w:p w:rsidR="005A2A02" w:rsidRPr="007E5B76" w:rsidRDefault="005A2A02" w:rsidP="005A2A02">
      <w:pPr>
        <w:spacing w:line="276" w:lineRule="auto"/>
        <w:ind w:firstLine="709"/>
        <w:jc w:val="both"/>
        <w:rPr>
          <w:b/>
          <w:sz w:val="26"/>
          <w:szCs w:val="26"/>
        </w:rPr>
      </w:pPr>
      <w:r w:rsidRPr="000B503D">
        <w:rPr>
          <w:sz w:val="26"/>
          <w:szCs w:val="26"/>
          <w:u w:val="single"/>
        </w:rPr>
        <w:t>Регулятивные универсальные учебные действия</w:t>
      </w:r>
      <w:r>
        <w:rPr>
          <w:b/>
          <w:sz w:val="26"/>
          <w:szCs w:val="26"/>
        </w:rPr>
        <w:t xml:space="preserve">. </w:t>
      </w:r>
      <w:r w:rsidRPr="007E5B76">
        <w:rPr>
          <w:sz w:val="26"/>
          <w:szCs w:val="26"/>
        </w:rPr>
        <w:t>Выпускник научится: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самостоятельно определять цели, задавать параметры и критерии, по которым можно определить, что цель достигнута;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ставить и формулировать собственные задачи в образовательной деятельности и жизненных ситуациях;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оценивать ресурсы, в том числе время и другие нематериальные ресурсы, необходимые для достижения поставленной цели;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 xml:space="preserve">выбирать путь достижения цели, планировать решение поставленных задач, оптимизируя материальные и нематериальные затраты; 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организовывать эффективный поиск ресурсов, необходимых для достижения поставленной цели;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сопоставлять полученный результат деятельности с поставленной заранее целью.</w:t>
      </w:r>
    </w:p>
    <w:p w:rsidR="005A2A02" w:rsidRPr="007E5B76" w:rsidRDefault="005A2A02" w:rsidP="005A2A02">
      <w:pPr>
        <w:spacing w:line="276" w:lineRule="auto"/>
        <w:ind w:firstLine="709"/>
        <w:jc w:val="both"/>
        <w:rPr>
          <w:sz w:val="26"/>
          <w:szCs w:val="26"/>
          <w:u w:val="single"/>
        </w:rPr>
      </w:pPr>
      <w:r w:rsidRPr="000B503D">
        <w:rPr>
          <w:sz w:val="26"/>
          <w:szCs w:val="26"/>
          <w:u w:val="single"/>
        </w:rPr>
        <w:t>Познавательные универсальные учебные действия</w:t>
      </w:r>
      <w:r>
        <w:rPr>
          <w:sz w:val="26"/>
          <w:szCs w:val="26"/>
          <w:u w:val="single"/>
        </w:rPr>
        <w:t>.</w:t>
      </w:r>
      <w:r w:rsidRPr="007E5B76">
        <w:rPr>
          <w:sz w:val="26"/>
          <w:szCs w:val="26"/>
        </w:rPr>
        <w:t xml:space="preserve"> Выпускник научится:</w:t>
      </w:r>
      <w:r>
        <w:rPr>
          <w:sz w:val="26"/>
          <w:szCs w:val="26"/>
          <w:u w:val="single"/>
        </w:rPr>
        <w:t xml:space="preserve">  </w:t>
      </w:r>
      <w:r w:rsidRPr="009739DC">
        <w:rPr>
          <w:sz w:val="26"/>
          <w:szCs w:val="26"/>
        </w:rPr>
        <w:t>искать и находить обобщенные способы решения задач, в том числе, осуществлять развернутый информационный поиск и ставить на его основе новые (учебные и познавательные) задачи;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критически оценивать и интерпретировать информацию с разных позиций,  распознавать и фиксировать противоречия в информационных источниках;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выходить за рамки учебного предмета и осуществлять целенаправленный поиск возможностей для  широкого переноса средств и способов действия;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выстраивать индивидуальную образовательную траекторию, учитывая ограничения со стороны других участников и ресурсные ограничения;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менять и удерживать разные позиции в познавательной деятельности.</w:t>
      </w:r>
    </w:p>
    <w:p w:rsidR="005A2A02" w:rsidRPr="007E5B76" w:rsidRDefault="005A2A02" w:rsidP="005A2A02">
      <w:pPr>
        <w:suppressAutoHyphens/>
        <w:spacing w:line="276" w:lineRule="auto"/>
        <w:ind w:firstLine="709"/>
        <w:jc w:val="both"/>
        <w:rPr>
          <w:sz w:val="26"/>
          <w:szCs w:val="26"/>
        </w:rPr>
      </w:pPr>
      <w:r w:rsidRPr="000B503D">
        <w:rPr>
          <w:sz w:val="26"/>
          <w:szCs w:val="26"/>
          <w:u w:val="single"/>
        </w:rPr>
        <w:t>Коммуникативные универсальные учебные действия</w:t>
      </w:r>
      <w:r w:rsidRPr="007E5B76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Выпускник научится: </w:t>
      </w:r>
      <w:r w:rsidRPr="009739DC">
        <w:rPr>
          <w:sz w:val="26"/>
          <w:szCs w:val="26"/>
        </w:rPr>
        <w:t>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координировать и выполнять работу в условиях реального, виртуального и комбинированного взаимодействия;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>развернуто, логично и точно излагать свою точку зрения с использованием адекватных (устных и письменных) языковых средств;</w:t>
      </w:r>
      <w:r>
        <w:rPr>
          <w:sz w:val="26"/>
          <w:szCs w:val="26"/>
        </w:rPr>
        <w:t xml:space="preserve"> </w:t>
      </w:r>
      <w:r w:rsidRPr="009739DC">
        <w:rPr>
          <w:sz w:val="26"/>
          <w:szCs w:val="26"/>
        </w:rPr>
        <w:t xml:space="preserve">распознавать конфликтогенные ситуации и предотвращать конфликты до их активной фазы, </w:t>
      </w:r>
      <w:r w:rsidRPr="009739DC">
        <w:rPr>
          <w:sz w:val="26"/>
          <w:szCs w:val="26"/>
        </w:rPr>
        <w:lastRenderedPageBreak/>
        <w:t>выстраивать деловую и образовательную коммуникацию, избегая личностных оценочных суждений.</w:t>
      </w:r>
    </w:p>
    <w:p w:rsidR="005A2A02" w:rsidRPr="00200353" w:rsidRDefault="005A2A02" w:rsidP="005A2A02">
      <w:pPr>
        <w:pStyle w:val="a5"/>
        <w:spacing w:before="0" w:beforeAutospacing="0" w:after="0" w:afterAutospacing="0" w:line="276" w:lineRule="auto"/>
        <w:ind w:firstLine="709"/>
        <w:jc w:val="both"/>
        <w:rPr>
          <w:b/>
          <w:color w:val="000000"/>
          <w:sz w:val="26"/>
          <w:szCs w:val="26"/>
        </w:rPr>
      </w:pPr>
      <w:r w:rsidRPr="00200353">
        <w:rPr>
          <w:b/>
          <w:color w:val="000000"/>
          <w:sz w:val="26"/>
          <w:szCs w:val="26"/>
        </w:rPr>
        <w:t>Предметные результат</w:t>
      </w:r>
      <w:r>
        <w:rPr>
          <w:b/>
          <w:color w:val="000000"/>
          <w:sz w:val="26"/>
          <w:szCs w:val="26"/>
        </w:rPr>
        <w:t>ы</w:t>
      </w:r>
    </w:p>
    <w:p w:rsidR="005A2A02" w:rsidRPr="00200353" w:rsidRDefault="005A2A02" w:rsidP="005A2A02">
      <w:pPr>
        <w:pStyle w:val="a5"/>
        <w:spacing w:before="0" w:beforeAutospacing="0" w:after="0" w:afterAutospacing="0" w:line="276" w:lineRule="auto"/>
        <w:ind w:firstLine="709"/>
        <w:jc w:val="center"/>
        <w:rPr>
          <w:color w:val="000000"/>
          <w:sz w:val="26"/>
          <w:szCs w:val="26"/>
          <w:u w:val="single"/>
        </w:rPr>
      </w:pPr>
      <w:r w:rsidRPr="00200353">
        <w:rPr>
          <w:color w:val="000000"/>
          <w:sz w:val="26"/>
          <w:szCs w:val="26"/>
        </w:rPr>
        <w:t>10 класс</w:t>
      </w:r>
    </w:p>
    <w:p w:rsidR="005A2A02" w:rsidRPr="00200353" w:rsidRDefault="005A2A02" w:rsidP="005A2A02">
      <w:pPr>
        <w:tabs>
          <w:tab w:val="left" w:pos="709"/>
        </w:tabs>
        <w:spacing w:line="276" w:lineRule="auto"/>
        <w:ind w:firstLine="742"/>
        <w:jc w:val="both"/>
        <w:rPr>
          <w:sz w:val="26"/>
          <w:szCs w:val="26"/>
        </w:rPr>
      </w:pPr>
      <w:r w:rsidRPr="00200353">
        <w:rPr>
          <w:bCs/>
          <w:color w:val="000000"/>
          <w:sz w:val="26"/>
          <w:szCs w:val="26"/>
          <w:u w:val="single"/>
          <w:shd w:val="clear" w:color="auto" w:fill="FFFFFF"/>
        </w:rPr>
        <w:t>Механика</w:t>
      </w:r>
      <w:r>
        <w:rPr>
          <w:bCs/>
          <w:color w:val="000000"/>
          <w:sz w:val="26"/>
          <w:szCs w:val="26"/>
          <w:u w:val="single"/>
          <w:shd w:val="clear" w:color="auto" w:fill="FFFFFF"/>
        </w:rPr>
        <w:t>.</w:t>
      </w:r>
      <w:r w:rsidRPr="00D06F8E">
        <w:rPr>
          <w:bCs/>
          <w:color w:val="000000"/>
          <w:sz w:val="26"/>
          <w:szCs w:val="26"/>
          <w:shd w:val="clear" w:color="auto" w:fill="FFFFFF"/>
        </w:rPr>
        <w:t xml:space="preserve"> </w:t>
      </w:r>
      <w:r w:rsidRPr="00200353">
        <w:rPr>
          <w:sz w:val="26"/>
          <w:szCs w:val="26"/>
        </w:rPr>
        <w:t xml:space="preserve">Обучающийся на </w:t>
      </w:r>
      <w:r>
        <w:rPr>
          <w:sz w:val="26"/>
          <w:szCs w:val="26"/>
        </w:rPr>
        <w:t xml:space="preserve">базовом </w:t>
      </w:r>
      <w:r w:rsidRPr="00200353">
        <w:rPr>
          <w:sz w:val="26"/>
          <w:szCs w:val="26"/>
        </w:rPr>
        <w:t>уровне научится</w:t>
      </w:r>
      <w:r>
        <w:rPr>
          <w:sz w:val="26"/>
          <w:szCs w:val="26"/>
        </w:rPr>
        <w:t xml:space="preserve"> </w:t>
      </w:r>
      <w:r w:rsidRPr="00200353">
        <w:rPr>
          <w:sz w:val="26"/>
          <w:szCs w:val="26"/>
        </w:rPr>
        <w:t>объяснять и анализировать роль и место физики в формировании с</w:t>
      </w:r>
      <w:r>
        <w:rPr>
          <w:sz w:val="26"/>
          <w:szCs w:val="26"/>
        </w:rPr>
        <w:t xml:space="preserve">овременной научной картины мира. В </w:t>
      </w:r>
      <w:r w:rsidRPr="00200353">
        <w:rPr>
          <w:sz w:val="26"/>
          <w:szCs w:val="26"/>
        </w:rPr>
        <w:t>развитии современной техники и технологий, в практической деятельности людей; характеризовать взаимосвязь между физикой и другими естественными науками; характеризовать системную связь между основополагающими научными понятиями: пространство, время, материя (вещество,</w:t>
      </w:r>
      <w:r>
        <w:rPr>
          <w:sz w:val="26"/>
          <w:szCs w:val="26"/>
        </w:rPr>
        <w:t xml:space="preserve"> поле), движение, сила, энергия. П</w:t>
      </w:r>
      <w:r w:rsidRPr="00200353">
        <w:rPr>
          <w:sz w:val="26"/>
          <w:szCs w:val="26"/>
        </w:rPr>
        <w:t>онимать и объяснять целостность физической теории, различать границы ее применимости и место в ряду других физических теорий</w:t>
      </w:r>
      <w:r>
        <w:rPr>
          <w:sz w:val="26"/>
          <w:szCs w:val="26"/>
        </w:rPr>
        <w:t>. В</w:t>
      </w:r>
      <w:r w:rsidRPr="00200353">
        <w:rPr>
          <w:sz w:val="26"/>
          <w:szCs w:val="26"/>
        </w:rPr>
        <w:t>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 самостоятельно конструировать экспериментальные установки для проверки выдвинутых гипотез, рассчитывать абсолютную и относительную погрешности</w:t>
      </w:r>
      <w:r>
        <w:rPr>
          <w:sz w:val="26"/>
          <w:szCs w:val="26"/>
        </w:rPr>
        <w:t xml:space="preserve">. </w:t>
      </w:r>
    </w:p>
    <w:p w:rsidR="005A2A02" w:rsidRPr="00200353" w:rsidRDefault="005A2A02" w:rsidP="005A2A02">
      <w:pPr>
        <w:tabs>
          <w:tab w:val="left" w:pos="709"/>
        </w:tabs>
        <w:spacing w:line="276" w:lineRule="auto"/>
        <w:ind w:firstLine="742"/>
        <w:jc w:val="both"/>
        <w:rPr>
          <w:i/>
          <w:color w:val="000000"/>
          <w:sz w:val="26"/>
          <w:szCs w:val="26"/>
        </w:rPr>
      </w:pPr>
      <w:r w:rsidRPr="00200353">
        <w:rPr>
          <w:i/>
          <w:color w:val="000000"/>
          <w:sz w:val="26"/>
          <w:szCs w:val="26"/>
        </w:rPr>
        <w:t>Обучающийся получит возможность научиться:</w:t>
      </w:r>
      <w:r>
        <w:rPr>
          <w:i/>
          <w:color w:val="000000"/>
          <w:sz w:val="26"/>
          <w:szCs w:val="26"/>
        </w:rPr>
        <w:t xml:space="preserve"> </w:t>
      </w:r>
      <w:r w:rsidRPr="00200353">
        <w:rPr>
          <w:i/>
          <w:color w:val="000000"/>
          <w:sz w:val="26"/>
          <w:szCs w:val="26"/>
        </w:rPr>
        <w:t>характеризовать глобальные</w:t>
      </w:r>
      <w:r>
        <w:rPr>
          <w:i/>
          <w:color w:val="000000"/>
          <w:sz w:val="26"/>
          <w:szCs w:val="26"/>
        </w:rPr>
        <w:t xml:space="preserve"> </w:t>
      </w:r>
      <w:r w:rsidRPr="00200353">
        <w:rPr>
          <w:i/>
          <w:color w:val="000000"/>
          <w:sz w:val="26"/>
          <w:szCs w:val="26"/>
        </w:rPr>
        <w:t>проблемы, стоящие перед человечеством: энергетические, сырьевые, экологические, и рол</w:t>
      </w:r>
      <w:r>
        <w:rPr>
          <w:i/>
          <w:color w:val="000000"/>
          <w:sz w:val="26"/>
          <w:szCs w:val="26"/>
        </w:rPr>
        <w:t>ь физики в решении этих проблем. О</w:t>
      </w:r>
      <w:r w:rsidRPr="00200353">
        <w:rPr>
          <w:i/>
          <w:color w:val="000000"/>
          <w:sz w:val="26"/>
          <w:szCs w:val="26"/>
        </w:rPr>
        <w:t>бъяснять принципы работы и характеристики изученных машин, приборов и технических устройств; объяснять условия применения физических моделей при решении физических задач, находить адекватную предложенной задаче физическую модель, разрешать проблему, как на основе имеющихся знаний, так и при помощи методов оценки.</w:t>
      </w:r>
    </w:p>
    <w:p w:rsidR="005A2A02" w:rsidRPr="00200353" w:rsidRDefault="005A2A02" w:rsidP="005A2A02">
      <w:pPr>
        <w:tabs>
          <w:tab w:val="left" w:pos="709"/>
        </w:tabs>
        <w:spacing w:line="276" w:lineRule="auto"/>
        <w:ind w:firstLine="742"/>
        <w:jc w:val="center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</w:rPr>
        <w:t>11 класс</w:t>
      </w:r>
    </w:p>
    <w:p w:rsidR="005A2A02" w:rsidRPr="00200353" w:rsidRDefault="005A2A02" w:rsidP="005A2A02">
      <w:pPr>
        <w:tabs>
          <w:tab w:val="left" w:pos="709"/>
        </w:tabs>
        <w:spacing w:line="276" w:lineRule="auto"/>
        <w:ind w:firstLine="742"/>
        <w:jc w:val="both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  <w:u w:val="single"/>
        </w:rPr>
        <w:t>Электродинамика</w:t>
      </w:r>
      <w:r w:rsidRPr="00200353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 xml:space="preserve">Выпускник на </w:t>
      </w:r>
      <w:r>
        <w:rPr>
          <w:color w:val="000000"/>
          <w:sz w:val="26"/>
          <w:szCs w:val="26"/>
        </w:rPr>
        <w:t xml:space="preserve">базовом </w:t>
      </w:r>
      <w:r w:rsidRPr="00200353">
        <w:rPr>
          <w:color w:val="000000"/>
          <w:sz w:val="26"/>
          <w:szCs w:val="26"/>
        </w:rPr>
        <w:t xml:space="preserve">уровне </w:t>
      </w:r>
      <w:r>
        <w:rPr>
          <w:color w:val="000000"/>
          <w:sz w:val="26"/>
          <w:szCs w:val="26"/>
        </w:rPr>
        <w:t>научит</w:t>
      </w:r>
      <w:r w:rsidRPr="00200353">
        <w:rPr>
          <w:color w:val="000000"/>
          <w:sz w:val="26"/>
          <w:szCs w:val="26"/>
        </w:rPr>
        <w:t>ся: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проверять экспериментальными средствами выдвинутые гипотезы, формулируя цель исследования, на основе знания основополагающих физических закономерностей и законов; описывать и анализировать полученную в результате проведенных физических экспериментов информацию, определять ее достоверность; понимать и объяснять системную связь между основополагающими научными понятиями: пространство, время, материя (вещество, поле), движение, сила, энергия;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в том числе простейшие статистические методы для обработки результатов эксперимента.</w:t>
      </w:r>
    </w:p>
    <w:p w:rsidR="005A2A02" w:rsidRDefault="005A2A02" w:rsidP="005A2A02">
      <w:pPr>
        <w:tabs>
          <w:tab w:val="left" w:pos="709"/>
        </w:tabs>
        <w:spacing w:line="276" w:lineRule="auto"/>
        <w:ind w:firstLine="742"/>
        <w:jc w:val="both"/>
        <w:rPr>
          <w:sz w:val="26"/>
          <w:szCs w:val="26"/>
        </w:rPr>
      </w:pPr>
      <w:r w:rsidRPr="00200353">
        <w:rPr>
          <w:i/>
          <w:color w:val="000000"/>
          <w:sz w:val="26"/>
          <w:szCs w:val="26"/>
        </w:rPr>
        <w:t>Выпускник получит возможность научиться: решать экспериментальные, качественные и количественные задачи, используя физические законы, а также уравнения,</w:t>
      </w:r>
      <w:r>
        <w:rPr>
          <w:i/>
          <w:color w:val="000000"/>
          <w:sz w:val="26"/>
          <w:szCs w:val="26"/>
        </w:rPr>
        <w:t xml:space="preserve"> связывающие физические величины. А</w:t>
      </w:r>
      <w:r w:rsidRPr="00200353">
        <w:rPr>
          <w:i/>
          <w:color w:val="000000"/>
          <w:sz w:val="26"/>
          <w:szCs w:val="26"/>
        </w:rPr>
        <w:t>нализировать границы применимости физических законов, понимать всеобщий характер фундаментальных законов и ограниченность использования частных законов; формулировать и решать новые задачи, возникающие в ходе учебно-исследовательской и проектной деятельности; усовершенствовать приборы и методы исследования в соответствии с поставленной задачей; использовать методы математического моделирования.</w:t>
      </w:r>
    </w:p>
    <w:p w:rsidR="005A2A02" w:rsidRPr="00200353" w:rsidRDefault="005A2A02" w:rsidP="005A2A02">
      <w:pPr>
        <w:tabs>
          <w:tab w:val="left" w:pos="709"/>
        </w:tabs>
        <w:spacing w:line="276" w:lineRule="auto"/>
        <w:ind w:firstLine="742"/>
        <w:jc w:val="both"/>
        <w:rPr>
          <w:sz w:val="26"/>
          <w:szCs w:val="26"/>
        </w:rPr>
      </w:pPr>
    </w:p>
    <w:p w:rsidR="005A2A02" w:rsidRDefault="005A2A02" w:rsidP="005A2A02">
      <w:pPr>
        <w:spacing w:line="276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СОДРЖАНИЕ УЧЕБНОГО ПРЕДМЕТА ПО ГОДАМ ОБУЧЕНИЯ</w:t>
      </w:r>
    </w:p>
    <w:p w:rsidR="005A2A02" w:rsidRDefault="005A2A02" w:rsidP="005A2A02">
      <w:pPr>
        <w:spacing w:line="276" w:lineRule="auto"/>
        <w:jc w:val="center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</w:rPr>
        <w:t>10 класс</w:t>
      </w:r>
    </w:p>
    <w:p w:rsidR="005A2A02" w:rsidRDefault="005A2A02" w:rsidP="005A2A02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  <w:u w:val="single"/>
        </w:rPr>
        <w:t>Физика и естественнонаучный метод познания</w:t>
      </w:r>
      <w:r>
        <w:rPr>
          <w:color w:val="000000"/>
          <w:sz w:val="26"/>
          <w:szCs w:val="26"/>
          <w:u w:val="single"/>
        </w:rPr>
        <w:t xml:space="preserve"> </w:t>
      </w:r>
      <w:r w:rsidRPr="00200353">
        <w:rPr>
          <w:color w:val="000000"/>
          <w:sz w:val="26"/>
          <w:szCs w:val="26"/>
          <w:u w:val="single"/>
        </w:rPr>
        <w:t>природы</w:t>
      </w:r>
      <w:r w:rsidRPr="00200353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Введение. </w:t>
      </w:r>
      <w:r w:rsidRPr="00200353">
        <w:rPr>
          <w:color w:val="000000"/>
          <w:sz w:val="26"/>
          <w:szCs w:val="26"/>
        </w:rPr>
        <w:t>Физика – фундаментальная наука о природе. Научный метод познания мира. Взаимосвязь между физикой и другими естественными науками. Методы научного исследования физических явлений. Погрешности измерений физических величин. Границы применимости физического закона. Роль и место физики в формировании современной научной картины мира, в практической деятельности людей. Физика и культура.</w:t>
      </w:r>
    </w:p>
    <w:p w:rsidR="005A2A02" w:rsidRDefault="005A2A02" w:rsidP="005A2A02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  <w:u w:val="single"/>
        </w:rPr>
        <w:t>Механика.</w:t>
      </w:r>
      <w:r w:rsidRPr="00D06F8E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Предмет и задачи классической механики. Кинематические характеристики механического движения. Модели тел и движений. Равноускоренное прямолиней</w:t>
      </w:r>
      <w:r>
        <w:rPr>
          <w:color w:val="000000"/>
          <w:sz w:val="26"/>
          <w:szCs w:val="26"/>
        </w:rPr>
        <w:t xml:space="preserve">ное движение, свободное падение, </w:t>
      </w:r>
      <w:r w:rsidRPr="00200353">
        <w:rPr>
          <w:color w:val="000000"/>
          <w:sz w:val="26"/>
          <w:szCs w:val="26"/>
        </w:rPr>
        <w:t>движение тела, брошенного под углом к горизонту. Движение точки по окружности. Поступательное и вращательное движение твердого тела.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Взаимодействие тел. Принцип суперпозиции сил. Инерциальная система отсчета. Законы механики Ньютона. Законы Всемирного тяготения, Гука, сухого трения. Движение небесных тел и их искусственных спутников. Явления, наблюдаемые в неинерциальных системах отсчета.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Импульс силы. Закон изменения и сохранения импульса. Работа силы. Закон изменения и сохранения энергии.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Равновесие материальной точки и твердого тела. Условия равновесия твердого тела в инерциальной системе отсчета. Момент силы. Равновесие жидкости и газа. Движение жидкостей и газов. Закон сохранения энергии в динамике жидкости и газа</w:t>
      </w:r>
      <w:r>
        <w:rPr>
          <w:color w:val="000000"/>
          <w:sz w:val="26"/>
          <w:szCs w:val="26"/>
        </w:rPr>
        <w:t xml:space="preserve">. </w:t>
      </w:r>
      <w:r w:rsidRPr="00200353">
        <w:rPr>
          <w:color w:val="000000"/>
          <w:sz w:val="26"/>
          <w:szCs w:val="26"/>
        </w:rPr>
        <w:t>Механические колебания и волны. Амплитуда, период, частота, фаза колебаний. Превращения энергии при колебаниях. Вынужденные колебания, резонанс.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Поперечные и продольные волны. Энергия волны. Интерференция и дифракция волн. Звуковые волны.</w:t>
      </w:r>
    </w:p>
    <w:p w:rsidR="005A2A02" w:rsidRDefault="005A2A02" w:rsidP="005A2A02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  <w:u w:val="single"/>
        </w:rPr>
        <w:t>Молекулярная физика и термодинамика.</w:t>
      </w:r>
      <w:r w:rsidRPr="00D06F8E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Предмет и задачи молекулярно-кинетической теории (МКТ) и термодинамики.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Экспериментальные доказательства МКТ. Абсолютная температура как мера средней кинетической энергии теплового движения частиц вещества. Модель идеального газа. Давление газа. Связь между давлением и средней кинетической энергией поступательного теплового движения молекул идеального газа.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Модель идеального газа в термодинамике: уравнение Менделеева–Клапейрона, выражение для внутренней энергии</w:t>
      </w:r>
      <w:r>
        <w:rPr>
          <w:color w:val="000000"/>
          <w:sz w:val="26"/>
          <w:szCs w:val="26"/>
        </w:rPr>
        <w:t xml:space="preserve">. Газовые законы. </w:t>
      </w:r>
      <w:r w:rsidRPr="00200353">
        <w:rPr>
          <w:color w:val="000000"/>
          <w:sz w:val="26"/>
          <w:szCs w:val="26"/>
        </w:rPr>
        <w:t>Агрегатные состояния вещества. Фазовые переходы. Преобразование энергии в фазовых переходах. Насыщенные и ненасыщенные пары. Влажность воздуха. Модель строения жидкостей</w:t>
      </w:r>
      <w:r>
        <w:rPr>
          <w:color w:val="000000"/>
          <w:sz w:val="26"/>
          <w:szCs w:val="26"/>
        </w:rPr>
        <w:t xml:space="preserve">. </w:t>
      </w:r>
      <w:r w:rsidRPr="00200353">
        <w:rPr>
          <w:color w:val="000000"/>
          <w:sz w:val="26"/>
          <w:szCs w:val="26"/>
        </w:rPr>
        <w:t>Модель строения твердых тел. Внутренняя энергия. Работа и теплопередача как способы изменения внутренней энергии. Первый закон термодинамики. Адиабатный процесс. Второй закон термодинамики.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Преобразования энергии в тепловых машинах. КПД тепловой машины. Цикл Карно. Экологические проблемы теплоэнергетики.</w:t>
      </w:r>
      <w:r>
        <w:rPr>
          <w:color w:val="000000"/>
          <w:sz w:val="26"/>
          <w:szCs w:val="26"/>
        </w:rPr>
        <w:t xml:space="preserve"> </w:t>
      </w:r>
    </w:p>
    <w:p w:rsidR="005A2A02" w:rsidRPr="00260ABB" w:rsidRDefault="005A2A02" w:rsidP="005A2A02">
      <w:pPr>
        <w:spacing w:line="276" w:lineRule="auto"/>
        <w:ind w:firstLine="709"/>
        <w:jc w:val="both"/>
        <w:rPr>
          <w:color w:val="000000"/>
          <w:sz w:val="26"/>
          <w:szCs w:val="26"/>
        </w:rPr>
      </w:pPr>
      <w:r w:rsidRPr="00260ABB">
        <w:rPr>
          <w:bCs/>
          <w:color w:val="000000"/>
          <w:sz w:val="26"/>
          <w:szCs w:val="26"/>
          <w:u w:val="single"/>
        </w:rPr>
        <w:t xml:space="preserve">Электродинамика. </w:t>
      </w:r>
      <w:r w:rsidRPr="00260ABB">
        <w:rPr>
          <w:color w:val="000000"/>
          <w:sz w:val="26"/>
          <w:szCs w:val="26"/>
        </w:rPr>
        <w:t xml:space="preserve">Электрическое поле. Закон Кулона. Напряженность и потенциал электростатического поля. Проводники, полупроводники и диэлектрики. </w:t>
      </w:r>
      <w:r w:rsidRPr="00260ABB">
        <w:rPr>
          <w:color w:val="000000"/>
          <w:sz w:val="26"/>
          <w:szCs w:val="26"/>
        </w:rPr>
        <w:lastRenderedPageBreak/>
        <w:t>Конденсатор. Постоянный электрический ток. Электродвижущая сила. Закон Ома для полной цепи.</w:t>
      </w:r>
    </w:p>
    <w:p w:rsidR="005A2A02" w:rsidRPr="00D06F8E" w:rsidRDefault="005A2A02" w:rsidP="005A2A02">
      <w:pPr>
        <w:pStyle w:val="a5"/>
        <w:tabs>
          <w:tab w:val="left" w:pos="709"/>
        </w:tabs>
        <w:spacing w:before="0" w:beforeAutospacing="0" w:after="0" w:afterAutospacing="0" w:line="276" w:lineRule="auto"/>
        <w:jc w:val="center"/>
        <w:rPr>
          <w:color w:val="000000"/>
          <w:sz w:val="26"/>
          <w:szCs w:val="26"/>
          <w:u w:val="single"/>
        </w:rPr>
      </w:pPr>
      <w:r w:rsidRPr="00D06F8E">
        <w:rPr>
          <w:color w:val="000000"/>
          <w:sz w:val="26"/>
          <w:szCs w:val="26"/>
          <w:u w:val="single"/>
        </w:rPr>
        <w:t>11 класс</w:t>
      </w:r>
    </w:p>
    <w:p w:rsidR="005A2A02" w:rsidRDefault="005A2A02" w:rsidP="005A2A02">
      <w:pPr>
        <w:pStyle w:val="a5"/>
        <w:tabs>
          <w:tab w:val="left" w:pos="0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  <w:u w:val="single"/>
        </w:rPr>
        <w:t>Электродинамика</w:t>
      </w:r>
      <w:r w:rsidRPr="00200353">
        <w:rPr>
          <w:color w:val="000000"/>
          <w:sz w:val="26"/>
          <w:szCs w:val="26"/>
        </w:rPr>
        <w:t>.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Магнитное поле. Вектор магнитной индукции. Принцип суперпозиции магнитных полей. Магнитное поле проводника с током. Действие магнитного поля на проводник с током и движущуюся заряженную частицу. Сила Ампера и сила Лоренца.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Поток вектора магнитной индукции. Явление электромагнитной индукции. Закон электромагнитной индукции. ЭДС индукции в движущихся проводниках. Правило Ленца. Явление самоиндукции. Индуктивность. Энергия электромагнитного поля. Магнитные свойства вещества.</w:t>
      </w:r>
      <w:r>
        <w:rPr>
          <w:color w:val="000000"/>
          <w:sz w:val="26"/>
          <w:szCs w:val="26"/>
        </w:rPr>
        <w:t xml:space="preserve"> </w:t>
      </w:r>
    </w:p>
    <w:p w:rsidR="005A2A02" w:rsidRDefault="005A2A02" w:rsidP="005A2A02">
      <w:pPr>
        <w:pStyle w:val="a5"/>
        <w:tabs>
          <w:tab w:val="left" w:pos="0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1E1B30">
        <w:rPr>
          <w:color w:val="000000"/>
          <w:sz w:val="26"/>
          <w:szCs w:val="26"/>
          <w:u w:val="single"/>
        </w:rPr>
        <w:t>Колебания и волны.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Электромагнитные колебания. Колебательный контур. Свободные электромагнитные колебания. Вынужденные электромагнитные колебания. Резонанс. Переменный ток. Конденсатор и катушка в цепи переменного тока. Производство, передача и потребление электрической энергии. Элементарная теория трансформатора.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Электромагнитное поле. Вихревое электрическое поле. Электромагнитные волны. Свойства электромагнитных волн. Диапазоны электромагнитных излучений и их практическое применение. Принципы радиосвязи и телевидения</w:t>
      </w:r>
      <w:r>
        <w:rPr>
          <w:color w:val="000000"/>
          <w:sz w:val="26"/>
          <w:szCs w:val="26"/>
        </w:rPr>
        <w:t>.</w:t>
      </w:r>
    </w:p>
    <w:p w:rsidR="005A2A02" w:rsidRDefault="005A2A02" w:rsidP="005A2A02">
      <w:pPr>
        <w:pStyle w:val="a5"/>
        <w:tabs>
          <w:tab w:val="left" w:pos="0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1E1B30">
        <w:rPr>
          <w:color w:val="000000"/>
          <w:sz w:val="26"/>
          <w:szCs w:val="26"/>
          <w:u w:val="single"/>
        </w:rPr>
        <w:t>Оптика.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Геометрическая оптика. Прямолинейное распространение света в однородной среде. Законы отражения и преломления света. Полное внутреннее отражение. Оптические приборы.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Волновые свойства света. Скорость света. Интерференция света. Когерентность. Дифракция света. Поляризация света. Дисперсия света. Практическое примен</w:t>
      </w:r>
      <w:r>
        <w:rPr>
          <w:color w:val="000000"/>
          <w:sz w:val="26"/>
          <w:szCs w:val="26"/>
        </w:rPr>
        <w:t>ение электромагнитных излучений.</w:t>
      </w:r>
    </w:p>
    <w:p w:rsidR="005A2A02" w:rsidRDefault="005A2A02" w:rsidP="005A2A02">
      <w:pPr>
        <w:pStyle w:val="a5"/>
        <w:tabs>
          <w:tab w:val="left" w:pos="0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  <w:u w:val="single"/>
        </w:rPr>
        <w:t>Основы специальной теории относительности.</w:t>
      </w:r>
      <w:r w:rsidRPr="00D06F8E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Инвариантность модуля скорости света в вакууме. Принцип относительности Эйнштейна. Пространство и время в специальной теории относительности. Энергия и импульс свободной частицы. Связь массы и энергии свободной частицы. Энергия покоя.</w:t>
      </w:r>
    </w:p>
    <w:p w:rsidR="005A2A02" w:rsidRPr="00D06F8E" w:rsidRDefault="005A2A02" w:rsidP="005A2A02">
      <w:pPr>
        <w:pStyle w:val="a5"/>
        <w:tabs>
          <w:tab w:val="left" w:pos="0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  <w:u w:val="single"/>
        </w:rPr>
        <w:t>Квантовая физика. Физика атома и атомного ядра.</w:t>
      </w:r>
      <w:r w:rsidRPr="00D06F8E"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Предмет и задачи квантовой физики.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Тепловое излучение. Распределение энергии в спектре абсолютно черного тела.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Гипотеза М. Планка о квантах. Фотоэффект. Опыты А.Г. Столетова, законы фотоэффекта. Уравнение А. Эйнштейна для фотоэффекта.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Фотон. Опыты П.Н. Лебедева и С.И. Вавилова. Гипотеза Л. де Бройля о волновых свойствах частиц. Корпускулярно-волновой дуализм. Дифракция электронов. Давление света. Модели строения атома. Объяснение линейчатого спектра водорода на основе квантовых постулатов Н. Бора. Спонтанное и вынужденное излучение света</w:t>
      </w:r>
      <w:r>
        <w:rPr>
          <w:color w:val="000000"/>
          <w:sz w:val="26"/>
          <w:szCs w:val="26"/>
        </w:rPr>
        <w:t xml:space="preserve">. </w:t>
      </w:r>
      <w:r w:rsidRPr="00200353">
        <w:rPr>
          <w:color w:val="000000"/>
          <w:sz w:val="26"/>
          <w:szCs w:val="26"/>
        </w:rPr>
        <w:t>Состав и строение атомного ядра. Изотопы. Ядерные силы. Дефект массы и энергия связи ядра.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Закон радиоактивного распада. Ядерные реакции, реакции деления и синтеза. Цепная реакция деления ядер. Ядерная энергетика. Термоядерный синтез.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Элементарные частицы. Фундаментальные взаимодействия. Ускорители элементарных частиц.</w:t>
      </w:r>
    </w:p>
    <w:p w:rsidR="005A2A02" w:rsidRDefault="005A2A02" w:rsidP="005A2A02">
      <w:pPr>
        <w:pStyle w:val="a5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  <w:u w:val="single"/>
        </w:rPr>
      </w:pPr>
      <w:r w:rsidRPr="00F33615">
        <w:rPr>
          <w:color w:val="000000"/>
          <w:sz w:val="26"/>
          <w:szCs w:val="26"/>
          <w:u w:val="single"/>
        </w:rPr>
        <w:t>Перечень практических</w:t>
      </w:r>
      <w:r>
        <w:rPr>
          <w:color w:val="000000"/>
          <w:sz w:val="26"/>
          <w:szCs w:val="26"/>
          <w:u w:val="single"/>
        </w:rPr>
        <w:t xml:space="preserve"> и лабораторных работ. </w:t>
      </w:r>
    </w:p>
    <w:p w:rsidR="005A2A02" w:rsidRDefault="005A2A02" w:rsidP="005A2A02">
      <w:pPr>
        <w:pStyle w:val="a5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  <w:u w:val="single"/>
        </w:rPr>
        <w:lastRenderedPageBreak/>
        <w:t>Прямые измерения:</w:t>
      </w:r>
      <w:r w:rsidRPr="00200353">
        <w:rPr>
          <w:color w:val="000000"/>
          <w:sz w:val="26"/>
          <w:szCs w:val="26"/>
        </w:rPr>
        <w:t xml:space="preserve"> измерение мгновенной скорости с использованием секундомера или компьютера с датчиками; сравнение масс (по взаимодейс</w:t>
      </w:r>
      <w:r>
        <w:rPr>
          <w:color w:val="000000"/>
          <w:sz w:val="26"/>
          <w:szCs w:val="26"/>
        </w:rPr>
        <w:t>твию); измерение сил в механике. И</w:t>
      </w:r>
      <w:r w:rsidRPr="00200353">
        <w:rPr>
          <w:color w:val="000000"/>
          <w:sz w:val="26"/>
          <w:szCs w:val="26"/>
        </w:rPr>
        <w:t>змерение температуры жидкостными и цифровыми термометрами; измерение термодинамических параметров газа; измерение ЭДС источника тока; измерение силы взаимодействия катушки с током и ма</w:t>
      </w:r>
      <w:r>
        <w:rPr>
          <w:color w:val="000000"/>
          <w:sz w:val="26"/>
          <w:szCs w:val="26"/>
        </w:rPr>
        <w:t xml:space="preserve">гнита помощью электронных весов. </w:t>
      </w:r>
    </w:p>
    <w:p w:rsidR="005A2A02" w:rsidRDefault="005A2A02" w:rsidP="005A2A02">
      <w:pPr>
        <w:pStyle w:val="a5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  <w:u w:val="single"/>
        </w:rPr>
        <w:t>Косвенные измерения:</w:t>
      </w:r>
      <w:r w:rsidRPr="00200353">
        <w:rPr>
          <w:color w:val="000000"/>
          <w:sz w:val="26"/>
          <w:szCs w:val="26"/>
        </w:rPr>
        <w:t xml:space="preserve"> измерение ускорения; измерение ускорения свободного падения; измерение удельной теплоты плавления льда; измерение внутреннего сопротивления источника тока; определение показателя преломления среды; измерение фокусного расстояния собирающей и рассеивающей линз; определение длины световой волны; определение импульса и энергии частицы при движении в магнитном поле (по фотографиям)</w:t>
      </w:r>
      <w:r>
        <w:rPr>
          <w:color w:val="000000"/>
          <w:sz w:val="26"/>
          <w:szCs w:val="26"/>
        </w:rPr>
        <w:t xml:space="preserve">. </w:t>
      </w:r>
    </w:p>
    <w:p w:rsidR="005A2A02" w:rsidRDefault="005A2A02" w:rsidP="005A2A02">
      <w:pPr>
        <w:pStyle w:val="a5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  <w:u w:val="single"/>
        </w:rPr>
        <w:t>Наблюдение явлений:</w:t>
      </w:r>
      <w:r w:rsidRPr="00200353">
        <w:rPr>
          <w:color w:val="000000"/>
          <w:sz w:val="26"/>
          <w:szCs w:val="26"/>
        </w:rPr>
        <w:t xml:space="preserve"> наблюдение механических явлений в инерциальных и неинерциальных системах отсчета; наблюдение вынужденных колебаний и резонанса; наблюдение диффузии; наблюдение явления электромагнитной индукции.</w:t>
      </w:r>
      <w:r>
        <w:rPr>
          <w:color w:val="000000"/>
          <w:sz w:val="26"/>
          <w:szCs w:val="26"/>
        </w:rPr>
        <w:t xml:space="preserve"> </w:t>
      </w:r>
    </w:p>
    <w:p w:rsidR="005A2A02" w:rsidRDefault="005A2A02" w:rsidP="005A2A02">
      <w:pPr>
        <w:pStyle w:val="a5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</w:rPr>
      </w:pPr>
      <w:r w:rsidRPr="00200353">
        <w:rPr>
          <w:color w:val="000000"/>
          <w:sz w:val="26"/>
          <w:szCs w:val="26"/>
          <w:u w:val="single"/>
        </w:rPr>
        <w:t>Исследования</w:t>
      </w:r>
      <w:r>
        <w:rPr>
          <w:color w:val="000000"/>
          <w:sz w:val="26"/>
          <w:szCs w:val="26"/>
          <w:u w:val="single"/>
        </w:rPr>
        <w:t>.</w:t>
      </w:r>
      <w:r>
        <w:rPr>
          <w:color w:val="000000"/>
          <w:sz w:val="26"/>
          <w:szCs w:val="26"/>
        </w:rPr>
        <w:t xml:space="preserve"> И</w:t>
      </w:r>
      <w:r w:rsidRPr="00200353">
        <w:rPr>
          <w:color w:val="000000"/>
          <w:sz w:val="26"/>
          <w:szCs w:val="26"/>
        </w:rPr>
        <w:t>сследование равноускоренного движения с использованием электронного секундомера или компьютера с датч</w:t>
      </w:r>
      <w:r>
        <w:rPr>
          <w:color w:val="000000"/>
          <w:sz w:val="26"/>
          <w:szCs w:val="26"/>
        </w:rPr>
        <w:t>иками</w:t>
      </w:r>
      <w:r w:rsidRPr="00200353">
        <w:rPr>
          <w:color w:val="000000"/>
          <w:sz w:val="26"/>
          <w:szCs w:val="26"/>
        </w:rPr>
        <w:t xml:space="preserve">; исследование зависимости расстояния от линзы до изображения от </w:t>
      </w:r>
      <w:r>
        <w:rPr>
          <w:color w:val="000000"/>
          <w:sz w:val="26"/>
          <w:szCs w:val="26"/>
        </w:rPr>
        <w:t>расстояния от линзы до предмета.</w:t>
      </w:r>
      <w:r w:rsidRPr="00200353">
        <w:rPr>
          <w:color w:val="000000"/>
          <w:sz w:val="26"/>
          <w:szCs w:val="26"/>
        </w:rPr>
        <w:t xml:space="preserve"> </w:t>
      </w:r>
    </w:p>
    <w:p w:rsidR="005A2A02" w:rsidRPr="00D06F8E" w:rsidRDefault="005A2A02" w:rsidP="005A2A02">
      <w:pPr>
        <w:pStyle w:val="a5"/>
        <w:tabs>
          <w:tab w:val="left" w:pos="709"/>
        </w:tabs>
        <w:spacing w:before="0" w:beforeAutospacing="0" w:after="0" w:afterAutospacing="0" w:line="276" w:lineRule="auto"/>
        <w:ind w:firstLine="709"/>
        <w:jc w:val="both"/>
        <w:rPr>
          <w:color w:val="000000"/>
          <w:sz w:val="26"/>
          <w:szCs w:val="26"/>
          <w:u w:val="single"/>
        </w:rPr>
      </w:pPr>
      <w:r w:rsidRPr="00200353">
        <w:rPr>
          <w:color w:val="000000"/>
          <w:sz w:val="26"/>
          <w:szCs w:val="26"/>
          <w:u w:val="single"/>
        </w:rPr>
        <w:t>Проверка гипотез (в том числе имеются неверные):</w:t>
      </w:r>
      <w:r>
        <w:rPr>
          <w:color w:val="000000"/>
          <w:sz w:val="26"/>
          <w:szCs w:val="26"/>
        </w:rPr>
        <w:t xml:space="preserve"> </w:t>
      </w:r>
      <w:r w:rsidRPr="00200353">
        <w:rPr>
          <w:color w:val="000000"/>
          <w:sz w:val="26"/>
          <w:szCs w:val="26"/>
        </w:rPr>
        <w:t>при движении бруска по наклонной плоскости время перемещения на определенное расстояния тем бо</w:t>
      </w:r>
      <w:r>
        <w:rPr>
          <w:color w:val="000000"/>
          <w:sz w:val="26"/>
          <w:szCs w:val="26"/>
        </w:rPr>
        <w:t>льше, чем больше масса бруска. П</w:t>
      </w:r>
      <w:r w:rsidRPr="00200353">
        <w:rPr>
          <w:color w:val="000000"/>
          <w:sz w:val="26"/>
          <w:szCs w:val="26"/>
        </w:rPr>
        <w:t>ри движении бруска по наклонной плоскости скор</w:t>
      </w:r>
      <w:r>
        <w:rPr>
          <w:color w:val="000000"/>
          <w:sz w:val="26"/>
          <w:szCs w:val="26"/>
        </w:rPr>
        <w:t>ость прямо пропорциональна пути. П</w:t>
      </w:r>
      <w:r w:rsidRPr="00200353">
        <w:rPr>
          <w:color w:val="000000"/>
          <w:sz w:val="26"/>
          <w:szCs w:val="26"/>
        </w:rPr>
        <w:t xml:space="preserve">ри затухании колебаний амплитуда </w:t>
      </w:r>
      <w:r>
        <w:rPr>
          <w:color w:val="000000"/>
          <w:sz w:val="26"/>
          <w:szCs w:val="26"/>
        </w:rPr>
        <w:t>обратно пропорциональна времени</w:t>
      </w:r>
      <w:r w:rsidRPr="00200353">
        <w:rPr>
          <w:color w:val="000000"/>
          <w:sz w:val="26"/>
          <w:szCs w:val="26"/>
        </w:rPr>
        <w:t>; скорость остывания воды линейно зависит от времени остывания; напряжение при последовательном включении лампочки и резистора не равно сумме напряжений на лампочке и резисторе; угол преломления прямо пропорционален углу падения; при плотном сложении двух линз оптические силы складываются.</w:t>
      </w:r>
      <w:r>
        <w:rPr>
          <w:color w:val="000000"/>
          <w:sz w:val="26"/>
          <w:szCs w:val="26"/>
        </w:rPr>
        <w:t xml:space="preserve"> </w:t>
      </w:r>
    </w:p>
    <w:p w:rsidR="005A2A02" w:rsidRDefault="005A2A02" w:rsidP="005A2A02">
      <w:pPr>
        <w:pStyle w:val="a5"/>
        <w:spacing w:before="0" w:beforeAutospacing="0" w:after="0" w:afterAutospacing="0" w:line="276" w:lineRule="auto"/>
        <w:ind w:firstLine="709"/>
        <w:jc w:val="center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ТЕМАТИЧЕСКОЕ ПЛАНИРОВАНИЕ ПО ГОДАМ ОБУЧЕНИЯ</w:t>
      </w:r>
    </w:p>
    <w:p w:rsidR="005A2A02" w:rsidRPr="00FF6DFF" w:rsidRDefault="005A2A02" w:rsidP="005A2A02">
      <w:pPr>
        <w:spacing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t>10</w:t>
      </w:r>
      <w:r w:rsidRPr="00FF6DFF">
        <w:rPr>
          <w:sz w:val="26"/>
          <w:szCs w:val="26"/>
        </w:rPr>
        <w:t xml:space="preserve"> класс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88"/>
        <w:gridCol w:w="1417"/>
      </w:tblGrid>
      <w:tr w:rsidR="005A2A02" w:rsidRPr="004F3179" w:rsidTr="007317B9">
        <w:tc>
          <w:tcPr>
            <w:tcW w:w="567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F3179">
              <w:rPr>
                <w:sz w:val="26"/>
                <w:szCs w:val="26"/>
              </w:rPr>
              <w:t>№</w:t>
            </w:r>
          </w:p>
        </w:tc>
        <w:tc>
          <w:tcPr>
            <w:tcW w:w="7088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 (тема</w:t>
            </w:r>
            <w:r w:rsidRPr="004F3179">
              <w:rPr>
                <w:sz w:val="26"/>
                <w:szCs w:val="26"/>
              </w:rPr>
              <w:t>)</w:t>
            </w:r>
          </w:p>
        </w:tc>
        <w:tc>
          <w:tcPr>
            <w:tcW w:w="1417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F3179">
              <w:rPr>
                <w:sz w:val="26"/>
                <w:szCs w:val="26"/>
              </w:rPr>
              <w:t>Часы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88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E931C0">
              <w:rPr>
                <w:color w:val="000000"/>
                <w:sz w:val="26"/>
                <w:szCs w:val="26"/>
              </w:rPr>
              <w:t>Раздел «</w:t>
            </w:r>
            <w:r w:rsidRPr="004F3179">
              <w:rPr>
                <w:sz w:val="26"/>
                <w:szCs w:val="26"/>
              </w:rPr>
              <w:t>Введение</w:t>
            </w:r>
            <w:r w:rsidRPr="00E931C0">
              <w:rPr>
                <w:color w:val="000000"/>
                <w:sz w:val="26"/>
                <w:szCs w:val="26"/>
              </w:rPr>
              <w:t>»</w:t>
            </w:r>
          </w:p>
        </w:tc>
        <w:tc>
          <w:tcPr>
            <w:tcW w:w="1417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7088" w:type="dxa"/>
          </w:tcPr>
          <w:p w:rsidR="005A2A02" w:rsidRPr="00DF667A" w:rsidRDefault="005A2A02" w:rsidP="007317B9">
            <w:pPr>
              <w:spacing w:line="276" w:lineRule="auto"/>
              <w:rPr>
                <w:color w:val="000000"/>
                <w:sz w:val="26"/>
                <w:szCs w:val="26"/>
              </w:rPr>
            </w:pPr>
            <w:r w:rsidRPr="00DF667A">
              <w:rPr>
                <w:sz w:val="26"/>
                <w:szCs w:val="26"/>
              </w:rPr>
              <w:t>Физика и познание мира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88" w:type="dxa"/>
          </w:tcPr>
          <w:p w:rsidR="005A2A02" w:rsidRPr="00273955" w:rsidRDefault="005A2A02" w:rsidP="007317B9">
            <w:pPr>
              <w:spacing w:line="276" w:lineRule="auto"/>
              <w:jc w:val="center"/>
            </w:pPr>
            <w:r w:rsidRPr="00E931C0">
              <w:rPr>
                <w:color w:val="000000"/>
                <w:sz w:val="26"/>
                <w:szCs w:val="26"/>
              </w:rPr>
              <w:t xml:space="preserve">Раздел </w:t>
            </w:r>
            <w:r>
              <w:rPr>
                <w:color w:val="000000"/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Механика»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spacing w:line="276" w:lineRule="auto"/>
              <w:rPr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Основные понятия кинематики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Скорость. Равномерное прямолинейное движение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Скорость при неравномерном движении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i/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Прямолинейное равноускоренное движение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Свободное падение тел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Равномерное движение материальной точки по окружности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Контрольная работа </w:t>
            </w:r>
            <w:r w:rsidRPr="00B401D7">
              <w:rPr>
                <w:sz w:val="26"/>
                <w:szCs w:val="26"/>
              </w:rPr>
              <w:t>№ 1 по теме «Кинематика»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9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Масса и сила. Законы Ньютона. Принцип относительности Галилея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Решение задач на законы Ньютона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Силы в механике. Гравитационные силы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Сила тяжести и вес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Силы упругости – силы электромагнитной природы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Лабораторная работа № 1 «Изучение движения тела по окружности под действием сил упругости и тяжести»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Силы трения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Контрольная работа № 2 по теме «Динамика. Силы в природе»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Импульс. Закон сохранения импульса.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Реактивное движение.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Механическая работа. Мощность.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Механическая энергия тела: кинетическая и потенциальная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Закон сохранения энергии в механике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Лабораторная работа № 2 «Экспериментальное изучение закона сохранения механической энергии»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Равновесие абсолютно твердых тел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7088" w:type="dxa"/>
          </w:tcPr>
          <w:p w:rsidR="005A2A02" w:rsidRPr="00B401D7" w:rsidRDefault="005A2A02" w:rsidP="007317B9">
            <w:pPr>
              <w:rPr>
                <w:sz w:val="26"/>
                <w:szCs w:val="26"/>
              </w:rPr>
            </w:pPr>
            <w:r w:rsidRPr="00B401D7">
              <w:rPr>
                <w:sz w:val="26"/>
                <w:szCs w:val="26"/>
              </w:rPr>
              <w:t>Контрольная работа № 3 по теме «Законы сохранения в механике»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88" w:type="dxa"/>
          </w:tcPr>
          <w:p w:rsidR="005A2A02" w:rsidRPr="00B401D7" w:rsidRDefault="005A2A02" w:rsidP="007317B9">
            <w:pPr>
              <w:jc w:val="center"/>
              <w:rPr>
                <w:sz w:val="26"/>
                <w:szCs w:val="26"/>
              </w:rPr>
            </w:pPr>
            <w:r w:rsidRPr="00E931C0">
              <w:rPr>
                <w:color w:val="000000"/>
                <w:sz w:val="26"/>
                <w:szCs w:val="26"/>
              </w:rPr>
              <w:t xml:space="preserve">Раздел </w:t>
            </w:r>
            <w:r>
              <w:rPr>
                <w:color w:val="000000"/>
                <w:sz w:val="26"/>
                <w:szCs w:val="26"/>
              </w:rPr>
              <w:t>«</w:t>
            </w:r>
            <w:r>
              <w:rPr>
                <w:sz w:val="26"/>
                <w:szCs w:val="26"/>
              </w:rPr>
              <w:t>Молекулярная физика. Термодинамика»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7088" w:type="dxa"/>
          </w:tcPr>
          <w:p w:rsidR="005A2A02" w:rsidRPr="00024840" w:rsidRDefault="005A2A02" w:rsidP="007317B9">
            <w:pPr>
              <w:rPr>
                <w:sz w:val="26"/>
                <w:szCs w:val="26"/>
              </w:rPr>
            </w:pPr>
            <w:r w:rsidRPr="00024840">
              <w:rPr>
                <w:sz w:val="26"/>
                <w:szCs w:val="26"/>
              </w:rPr>
              <w:t>Основные положения молекулярно-кинетической теории и их опытное обоснование.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7088" w:type="dxa"/>
          </w:tcPr>
          <w:p w:rsidR="005A2A02" w:rsidRPr="00024840" w:rsidRDefault="005A2A02" w:rsidP="007317B9">
            <w:pPr>
              <w:rPr>
                <w:sz w:val="26"/>
                <w:szCs w:val="26"/>
              </w:rPr>
            </w:pPr>
            <w:r w:rsidRPr="00024840">
              <w:rPr>
                <w:sz w:val="26"/>
                <w:szCs w:val="26"/>
              </w:rPr>
              <w:t>Решение задач на характеристики молекул и их систем.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7088" w:type="dxa"/>
          </w:tcPr>
          <w:p w:rsidR="005A2A02" w:rsidRPr="00024840" w:rsidRDefault="005A2A02" w:rsidP="007317B9">
            <w:pPr>
              <w:rPr>
                <w:sz w:val="26"/>
                <w:szCs w:val="26"/>
              </w:rPr>
            </w:pPr>
            <w:r w:rsidRPr="00024840">
              <w:rPr>
                <w:sz w:val="26"/>
                <w:szCs w:val="26"/>
              </w:rPr>
              <w:t>Идеальный газ. Основное уравнение молекулярно-кинетической теории газа.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7088" w:type="dxa"/>
          </w:tcPr>
          <w:p w:rsidR="005A2A02" w:rsidRPr="00024840" w:rsidRDefault="005A2A02" w:rsidP="007317B9">
            <w:pPr>
              <w:rPr>
                <w:sz w:val="26"/>
                <w:szCs w:val="26"/>
              </w:rPr>
            </w:pPr>
            <w:r w:rsidRPr="00024840">
              <w:rPr>
                <w:sz w:val="26"/>
                <w:szCs w:val="26"/>
              </w:rPr>
              <w:t>Температура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7088" w:type="dxa"/>
          </w:tcPr>
          <w:p w:rsidR="005A2A02" w:rsidRPr="00024840" w:rsidRDefault="005A2A02" w:rsidP="007317B9">
            <w:pPr>
              <w:rPr>
                <w:sz w:val="26"/>
                <w:szCs w:val="26"/>
              </w:rPr>
            </w:pPr>
            <w:r w:rsidRPr="00024840">
              <w:rPr>
                <w:sz w:val="26"/>
                <w:szCs w:val="26"/>
              </w:rPr>
              <w:t>Уравнение состояния идеального газа (уравнение Менделеева-Клапейрона)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7088" w:type="dxa"/>
          </w:tcPr>
          <w:p w:rsidR="005A2A02" w:rsidRPr="00024840" w:rsidRDefault="005A2A02" w:rsidP="007317B9">
            <w:pPr>
              <w:rPr>
                <w:sz w:val="26"/>
                <w:szCs w:val="26"/>
              </w:rPr>
            </w:pPr>
            <w:r w:rsidRPr="00024840">
              <w:rPr>
                <w:sz w:val="26"/>
                <w:szCs w:val="26"/>
              </w:rPr>
              <w:t>Газовые законы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7088" w:type="dxa"/>
          </w:tcPr>
          <w:p w:rsidR="005A2A02" w:rsidRPr="00024840" w:rsidRDefault="005A2A02" w:rsidP="007317B9">
            <w:pPr>
              <w:rPr>
                <w:sz w:val="26"/>
                <w:szCs w:val="26"/>
              </w:rPr>
            </w:pPr>
            <w:r w:rsidRPr="00024840">
              <w:rPr>
                <w:sz w:val="26"/>
                <w:szCs w:val="26"/>
              </w:rPr>
              <w:t>Решение задач на уравнение Менделеева-Клапейрона и газовые законы.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7088" w:type="dxa"/>
          </w:tcPr>
          <w:p w:rsidR="005A2A02" w:rsidRPr="00024840" w:rsidRDefault="005A2A02" w:rsidP="007317B9">
            <w:pPr>
              <w:rPr>
                <w:sz w:val="26"/>
                <w:szCs w:val="26"/>
              </w:rPr>
            </w:pPr>
            <w:r w:rsidRPr="00024840">
              <w:rPr>
                <w:sz w:val="26"/>
                <w:szCs w:val="26"/>
              </w:rPr>
              <w:t>Лабораторная работа № 3 «Опытная проверка закона Бойля-Мариотта»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7088" w:type="dxa"/>
          </w:tcPr>
          <w:p w:rsidR="005A2A02" w:rsidRPr="00024840" w:rsidRDefault="005A2A02" w:rsidP="007317B9">
            <w:pPr>
              <w:rPr>
                <w:sz w:val="26"/>
                <w:szCs w:val="26"/>
              </w:rPr>
            </w:pPr>
            <w:r w:rsidRPr="00024840">
              <w:rPr>
                <w:sz w:val="26"/>
                <w:szCs w:val="26"/>
              </w:rPr>
              <w:t>Контрольная работа № 4 по теме «Основы молекулярно-кинетической теории идеального газа»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7088" w:type="dxa"/>
          </w:tcPr>
          <w:p w:rsidR="005A2A02" w:rsidRPr="00024840" w:rsidRDefault="005A2A02" w:rsidP="007317B9">
            <w:pPr>
              <w:rPr>
                <w:sz w:val="26"/>
                <w:szCs w:val="26"/>
              </w:rPr>
            </w:pPr>
            <w:r w:rsidRPr="00024840">
              <w:rPr>
                <w:sz w:val="26"/>
                <w:szCs w:val="26"/>
              </w:rPr>
              <w:t>Реальный газ. Воздух. Пар.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  <w:tc>
          <w:tcPr>
            <w:tcW w:w="7088" w:type="dxa"/>
          </w:tcPr>
          <w:p w:rsidR="005A2A02" w:rsidRPr="00024840" w:rsidRDefault="005A2A02" w:rsidP="007317B9">
            <w:pPr>
              <w:rPr>
                <w:sz w:val="26"/>
                <w:szCs w:val="26"/>
              </w:rPr>
            </w:pPr>
            <w:r w:rsidRPr="00024840">
              <w:rPr>
                <w:sz w:val="26"/>
                <w:szCs w:val="26"/>
              </w:rPr>
              <w:t xml:space="preserve">Жидкое состояние вещества. Свойства поверхности жидкости 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7088" w:type="dxa"/>
          </w:tcPr>
          <w:p w:rsidR="005A2A02" w:rsidRPr="00024840" w:rsidRDefault="005A2A02" w:rsidP="007317B9">
            <w:pPr>
              <w:rPr>
                <w:sz w:val="26"/>
                <w:szCs w:val="26"/>
              </w:rPr>
            </w:pPr>
            <w:r w:rsidRPr="00024840">
              <w:rPr>
                <w:sz w:val="26"/>
                <w:szCs w:val="26"/>
              </w:rPr>
              <w:t>Твёрдое состояние вещества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</w:p>
        </w:tc>
        <w:tc>
          <w:tcPr>
            <w:tcW w:w="7088" w:type="dxa"/>
          </w:tcPr>
          <w:p w:rsidR="005A2A02" w:rsidRPr="00024840" w:rsidRDefault="005A2A02" w:rsidP="007317B9">
            <w:pPr>
              <w:rPr>
                <w:sz w:val="26"/>
                <w:szCs w:val="26"/>
              </w:rPr>
            </w:pPr>
            <w:r w:rsidRPr="00024840">
              <w:rPr>
                <w:sz w:val="26"/>
                <w:szCs w:val="26"/>
              </w:rPr>
              <w:t>Самостоятельная работа по теме «Жидкие и твёрдые тела».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</w:p>
        </w:tc>
        <w:tc>
          <w:tcPr>
            <w:tcW w:w="7088" w:type="dxa"/>
          </w:tcPr>
          <w:p w:rsidR="005A2A02" w:rsidRPr="00024840" w:rsidRDefault="005A2A02" w:rsidP="007317B9">
            <w:pPr>
              <w:rPr>
                <w:sz w:val="26"/>
                <w:szCs w:val="26"/>
              </w:rPr>
            </w:pPr>
            <w:r w:rsidRPr="00024840">
              <w:rPr>
                <w:sz w:val="26"/>
                <w:szCs w:val="26"/>
              </w:rPr>
              <w:t>Внутренняя энергия и работа в термодинамике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  <w:tc>
          <w:tcPr>
            <w:tcW w:w="7088" w:type="dxa"/>
          </w:tcPr>
          <w:p w:rsidR="005A2A02" w:rsidRPr="00024840" w:rsidRDefault="005A2A02" w:rsidP="007317B9">
            <w:pPr>
              <w:rPr>
                <w:sz w:val="26"/>
                <w:szCs w:val="26"/>
              </w:rPr>
            </w:pPr>
            <w:r w:rsidRPr="00024840">
              <w:rPr>
                <w:sz w:val="26"/>
                <w:szCs w:val="26"/>
              </w:rPr>
              <w:t>Количество теплоты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40</w:t>
            </w:r>
          </w:p>
        </w:tc>
        <w:tc>
          <w:tcPr>
            <w:tcW w:w="7088" w:type="dxa"/>
          </w:tcPr>
          <w:p w:rsidR="005A2A02" w:rsidRPr="00024840" w:rsidRDefault="005A2A02" w:rsidP="007317B9">
            <w:pPr>
              <w:rPr>
                <w:sz w:val="26"/>
                <w:szCs w:val="26"/>
              </w:rPr>
            </w:pPr>
            <w:r w:rsidRPr="00024840">
              <w:rPr>
                <w:sz w:val="26"/>
                <w:szCs w:val="26"/>
              </w:rPr>
              <w:t>Решение задач на расчёт работы термодинамической системы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  <w:tc>
          <w:tcPr>
            <w:tcW w:w="7088" w:type="dxa"/>
          </w:tcPr>
          <w:p w:rsidR="005A2A02" w:rsidRPr="00024840" w:rsidRDefault="005A2A02" w:rsidP="007317B9">
            <w:pPr>
              <w:rPr>
                <w:sz w:val="26"/>
                <w:szCs w:val="26"/>
              </w:rPr>
            </w:pPr>
            <w:r w:rsidRPr="00024840">
              <w:rPr>
                <w:sz w:val="26"/>
                <w:szCs w:val="26"/>
              </w:rPr>
              <w:t>Первый закон (начало) термодинамики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  <w:tc>
          <w:tcPr>
            <w:tcW w:w="7088" w:type="dxa"/>
          </w:tcPr>
          <w:p w:rsidR="005A2A02" w:rsidRPr="00024840" w:rsidRDefault="005A2A02" w:rsidP="007317B9">
            <w:pPr>
              <w:rPr>
                <w:sz w:val="26"/>
                <w:szCs w:val="26"/>
              </w:rPr>
            </w:pPr>
            <w:r w:rsidRPr="00024840">
              <w:rPr>
                <w:sz w:val="26"/>
                <w:szCs w:val="26"/>
              </w:rPr>
              <w:t>Необратимость процессов в природе. Второй закон термодинамики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</w:t>
            </w:r>
          </w:p>
        </w:tc>
        <w:tc>
          <w:tcPr>
            <w:tcW w:w="7088" w:type="dxa"/>
          </w:tcPr>
          <w:p w:rsidR="005A2A02" w:rsidRPr="00024840" w:rsidRDefault="005A2A02" w:rsidP="007317B9">
            <w:pPr>
              <w:rPr>
                <w:sz w:val="26"/>
                <w:szCs w:val="26"/>
              </w:rPr>
            </w:pPr>
            <w:r w:rsidRPr="00024840">
              <w:rPr>
                <w:sz w:val="26"/>
                <w:szCs w:val="26"/>
              </w:rPr>
              <w:t>Тепловые двигатели и охрана окружающей среды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  <w:tc>
          <w:tcPr>
            <w:tcW w:w="7088" w:type="dxa"/>
          </w:tcPr>
          <w:p w:rsidR="005A2A02" w:rsidRPr="00024840" w:rsidRDefault="005A2A02" w:rsidP="007317B9">
            <w:pPr>
              <w:rPr>
                <w:sz w:val="26"/>
                <w:szCs w:val="26"/>
              </w:rPr>
            </w:pPr>
            <w:r w:rsidRPr="00024840">
              <w:rPr>
                <w:sz w:val="26"/>
                <w:szCs w:val="26"/>
              </w:rPr>
              <w:t>Подготовка к контрольной работе. Решение задач на законы термодинамики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7088" w:type="dxa"/>
          </w:tcPr>
          <w:p w:rsidR="005A2A02" w:rsidRPr="00024840" w:rsidRDefault="005A2A02" w:rsidP="007317B9">
            <w:pPr>
              <w:rPr>
                <w:sz w:val="26"/>
                <w:szCs w:val="26"/>
              </w:rPr>
            </w:pPr>
            <w:r w:rsidRPr="00024840">
              <w:rPr>
                <w:sz w:val="26"/>
                <w:szCs w:val="26"/>
              </w:rPr>
              <w:t>Контрольная работа № 5 по теме «Термодинамика»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88" w:type="dxa"/>
          </w:tcPr>
          <w:p w:rsidR="005A2A02" w:rsidRPr="00E931C0" w:rsidRDefault="005A2A02" w:rsidP="007317B9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Раздел «Основы электродинамики»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Введение в электродинамику. Электростатика. Электродинамика как фундаментальная физическая теория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Закон Кулона.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Электрическое поле. Напряжённость. Идея близкодействия.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Решение задач на расчёт напряжённости электрического поля и принцип суперпозиции.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Проводники и диэлектрики в электрическом поле.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Энергетические характеристики электростатического поля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Электроемкость. Конденсаторы. Энергия заряженного конденсатора.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Контрольная работа № 6 «Электростатика»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Электрический ток. Сила тока. Условия, необходимые для существования эл. тока.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Закон Ома для участка цепи. Сопротивление.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Последовательное и параллельное соединения проводников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Лабораторная работа № 4 «Изучение последовательного и параллельного соединений проводников».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Решение задач по теме «Смешанное соединение проводников»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Работа и мощность постоянного тока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Электродвижущая сила. Закон Ома для полной цепи.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Лабораторная работа № 5 «Определение электродвижущей силы и внутреннего сопротивления источника тока»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Контрольная работа № 7 по теме «Законы постоянного тока».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Электрическая проводимость различных веществ. Электронная проводимость металлов.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Закономерности протекания электрического тока в полупроводниках.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Закономерности протекания тока в вакууме.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Закономерности протекания тока в проводящих жидкостях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jc w:val="both"/>
              <w:rPr>
                <w:sz w:val="26"/>
                <w:szCs w:val="26"/>
              </w:rPr>
            </w:pPr>
            <w:r w:rsidRPr="001F009B">
              <w:rPr>
                <w:sz w:val="26"/>
                <w:szCs w:val="26"/>
              </w:rPr>
              <w:t>Закономерности протекания тока в газах.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  <w:tc>
          <w:tcPr>
            <w:tcW w:w="7088" w:type="dxa"/>
          </w:tcPr>
          <w:p w:rsidR="005A2A02" w:rsidRPr="001F009B" w:rsidRDefault="005A2A02" w:rsidP="007317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Повторение и обобщение пройденного материала за 10 класс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88" w:type="dxa"/>
          </w:tcPr>
          <w:p w:rsidR="005A2A02" w:rsidRDefault="005A2A02" w:rsidP="007317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</w:tr>
    </w:tbl>
    <w:p w:rsidR="005A2A02" w:rsidRDefault="005A2A02" w:rsidP="005A2A02">
      <w:pPr>
        <w:spacing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t>11 класс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88"/>
        <w:gridCol w:w="1417"/>
      </w:tblGrid>
      <w:tr w:rsidR="005A2A02" w:rsidRPr="004F3179" w:rsidTr="007317B9">
        <w:tc>
          <w:tcPr>
            <w:tcW w:w="567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F3179">
              <w:rPr>
                <w:sz w:val="26"/>
                <w:szCs w:val="26"/>
              </w:rPr>
              <w:lastRenderedPageBreak/>
              <w:t>№</w:t>
            </w:r>
          </w:p>
        </w:tc>
        <w:tc>
          <w:tcPr>
            <w:tcW w:w="7088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 (тема</w:t>
            </w:r>
            <w:r w:rsidRPr="004F3179">
              <w:rPr>
                <w:sz w:val="26"/>
                <w:szCs w:val="26"/>
              </w:rPr>
              <w:t>)</w:t>
            </w:r>
          </w:p>
        </w:tc>
        <w:tc>
          <w:tcPr>
            <w:tcW w:w="1417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4F3179">
              <w:rPr>
                <w:sz w:val="26"/>
                <w:szCs w:val="26"/>
              </w:rPr>
              <w:t>Часы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88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E931C0">
              <w:rPr>
                <w:color w:val="000000"/>
                <w:sz w:val="26"/>
                <w:szCs w:val="26"/>
              </w:rPr>
              <w:t>Раздел «</w:t>
            </w:r>
            <w:r>
              <w:rPr>
                <w:sz w:val="26"/>
                <w:szCs w:val="26"/>
              </w:rPr>
              <w:t>Основы электродинамики</w:t>
            </w:r>
            <w:r w:rsidRPr="00E931C0">
              <w:rPr>
                <w:color w:val="000000"/>
                <w:sz w:val="26"/>
                <w:szCs w:val="26"/>
              </w:rPr>
              <w:t>»</w:t>
            </w:r>
          </w:p>
        </w:tc>
        <w:tc>
          <w:tcPr>
            <w:tcW w:w="1417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spacing w:line="276" w:lineRule="auto"/>
              <w:ind w:right="-108"/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>Стационарное магнитное поле. Модуль вектора магнитной индукции.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spacing w:line="276" w:lineRule="auto"/>
              <w:ind w:right="-108"/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>Сила Ампера.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Лабораторная работа</w:t>
            </w:r>
            <w:r w:rsidRPr="007C508E">
              <w:rPr>
                <w:sz w:val="26"/>
                <w:szCs w:val="26"/>
              </w:rPr>
              <w:t xml:space="preserve"> №</w:t>
            </w:r>
            <w:r>
              <w:rPr>
                <w:sz w:val="26"/>
                <w:szCs w:val="26"/>
              </w:rPr>
              <w:t xml:space="preserve"> </w:t>
            </w:r>
            <w:r w:rsidRPr="007C508E">
              <w:rPr>
                <w:sz w:val="26"/>
                <w:szCs w:val="26"/>
              </w:rPr>
              <w:t>1 «Наблюдение действия магнитного поля на ток»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ind w:right="-108"/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 xml:space="preserve">Сила Лоренца. Магнитные свойства вещества       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 xml:space="preserve">Явление электромагнитной индукции     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 xml:space="preserve">Направление индукционного тока. Правило Ленца. Закон электромагнитной индукции   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Лабораторная работа</w:t>
            </w:r>
            <w:r w:rsidRPr="007C508E">
              <w:rPr>
                <w:sz w:val="26"/>
                <w:szCs w:val="26"/>
              </w:rPr>
              <w:t xml:space="preserve"> №</w:t>
            </w:r>
            <w:r>
              <w:rPr>
                <w:sz w:val="26"/>
                <w:szCs w:val="26"/>
              </w:rPr>
              <w:t xml:space="preserve"> </w:t>
            </w:r>
            <w:r w:rsidRPr="007C508E">
              <w:rPr>
                <w:sz w:val="26"/>
                <w:szCs w:val="26"/>
              </w:rPr>
              <w:t>2 «Изучение явления электромагнитной индукции»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>Вихревое электрическое поле. ЭДС индукции в движущихся проводниках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ind w:right="-108"/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>Самоиндукция. Индуктивность.</w:t>
            </w:r>
            <w:r>
              <w:rPr>
                <w:sz w:val="26"/>
                <w:szCs w:val="26"/>
              </w:rPr>
              <w:t xml:space="preserve"> </w:t>
            </w:r>
            <w:r w:rsidRPr="007C508E">
              <w:rPr>
                <w:sz w:val="26"/>
                <w:szCs w:val="26"/>
              </w:rPr>
              <w:t xml:space="preserve">Энергия магнитного поля тока. 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Pr="004F3179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>Контрольная работа №</w:t>
            </w:r>
            <w:r>
              <w:rPr>
                <w:sz w:val="26"/>
                <w:szCs w:val="26"/>
              </w:rPr>
              <w:t xml:space="preserve"> </w:t>
            </w:r>
            <w:r w:rsidRPr="007C508E">
              <w:rPr>
                <w:sz w:val="26"/>
                <w:szCs w:val="26"/>
              </w:rPr>
              <w:t>1 по теме «Магнитное поле. Электромагнитная индукция»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88" w:type="dxa"/>
          </w:tcPr>
          <w:p w:rsidR="005A2A02" w:rsidRPr="00E931C0" w:rsidRDefault="005A2A02" w:rsidP="007317B9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Раздел «Колебания и волны»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ind w:right="-108"/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>Колебательное движение</w:t>
            </w:r>
            <w:r>
              <w:rPr>
                <w:sz w:val="26"/>
                <w:szCs w:val="26"/>
              </w:rPr>
              <w:t>. Гармонические колебания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>Свободные и вын</w:t>
            </w:r>
            <w:r>
              <w:rPr>
                <w:sz w:val="26"/>
                <w:szCs w:val="26"/>
              </w:rPr>
              <w:t>ужденные колебания. Резонанс</w:t>
            </w:r>
            <w:r w:rsidRPr="007C508E">
              <w:rPr>
                <w:sz w:val="26"/>
                <w:szCs w:val="26"/>
              </w:rPr>
              <w:t xml:space="preserve"> 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Лабораторная работа </w:t>
            </w:r>
            <w:r w:rsidRPr="007C508E">
              <w:rPr>
                <w:sz w:val="26"/>
                <w:szCs w:val="26"/>
              </w:rPr>
              <w:t>№</w:t>
            </w:r>
            <w:r>
              <w:rPr>
                <w:sz w:val="26"/>
                <w:szCs w:val="26"/>
              </w:rPr>
              <w:t xml:space="preserve"> </w:t>
            </w:r>
            <w:r w:rsidRPr="007C508E">
              <w:rPr>
                <w:sz w:val="26"/>
                <w:szCs w:val="26"/>
              </w:rPr>
              <w:t>3 «Определение ускорения свободного падения при помощи маятника»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>Решение задач по теме «Механические колебания»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ind w:right="-108"/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>Свободные электромагнитные колебания в контуре. Формула Томсона.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ind w:right="-108"/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>Переменный электрический ток. Генератор переменного тока.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>Решение задач по теме «Электромагнитные колебания»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ind w:right="-108"/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>Активное, емкостное, индуктивное сопротивления. Резонанс в электрической цепи.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>Решение задач по теме «Активное, емкостное, индуктивное сопротивления»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>Трансформаторы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ind w:right="-108"/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 xml:space="preserve">Производство и использование электрической энергии. Передача электроэнергии 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>Контрольная работа №</w:t>
            </w:r>
            <w:r>
              <w:rPr>
                <w:sz w:val="26"/>
                <w:szCs w:val="26"/>
              </w:rPr>
              <w:t xml:space="preserve"> </w:t>
            </w:r>
            <w:r w:rsidRPr="007C508E">
              <w:rPr>
                <w:sz w:val="26"/>
                <w:szCs w:val="26"/>
              </w:rPr>
              <w:t>2 по теме «Механические и электромагнитные колебания»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ind w:right="-108"/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>Механические волны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ind w:right="-108"/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>Звуковые волны.</w:t>
            </w:r>
            <w:r>
              <w:rPr>
                <w:sz w:val="26"/>
                <w:szCs w:val="26"/>
              </w:rPr>
              <w:t xml:space="preserve"> </w:t>
            </w:r>
            <w:r w:rsidRPr="007C508E">
              <w:rPr>
                <w:sz w:val="26"/>
                <w:szCs w:val="26"/>
              </w:rPr>
              <w:t>Решение задач по теме «Длина волны. Скорость распространения волн»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ind w:right="-108"/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>Электромагнитная волна. Свойства электромагнитных волн.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ind w:right="-108"/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>Изобретение радио А.С. Поповым. Принципы радиосвязи.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28</w:t>
            </w:r>
          </w:p>
        </w:tc>
        <w:tc>
          <w:tcPr>
            <w:tcW w:w="7088" w:type="dxa"/>
          </w:tcPr>
          <w:p w:rsidR="005A2A02" w:rsidRPr="007C508E" w:rsidRDefault="005A2A02" w:rsidP="007317B9">
            <w:pPr>
              <w:rPr>
                <w:sz w:val="26"/>
                <w:szCs w:val="26"/>
              </w:rPr>
            </w:pPr>
            <w:r w:rsidRPr="007C508E">
              <w:rPr>
                <w:sz w:val="26"/>
                <w:szCs w:val="26"/>
              </w:rPr>
              <w:t xml:space="preserve">Распространение радиоволн. Радиолокация. Развитие </w:t>
            </w:r>
            <w:r>
              <w:rPr>
                <w:sz w:val="26"/>
                <w:szCs w:val="26"/>
              </w:rPr>
              <w:t>средств связи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88" w:type="dxa"/>
          </w:tcPr>
          <w:p w:rsidR="005A2A02" w:rsidRPr="007C508E" w:rsidRDefault="005A2A02" w:rsidP="007317B9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Радел «Оптика»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7088" w:type="dxa"/>
          </w:tcPr>
          <w:p w:rsidR="005A2A02" w:rsidRPr="007835AA" w:rsidRDefault="005A2A02" w:rsidP="007317B9">
            <w:pPr>
              <w:ind w:right="-108"/>
              <w:rPr>
                <w:sz w:val="26"/>
                <w:szCs w:val="26"/>
              </w:rPr>
            </w:pPr>
            <w:r w:rsidRPr="007835AA">
              <w:rPr>
                <w:sz w:val="26"/>
                <w:szCs w:val="26"/>
              </w:rPr>
              <w:t>Развитие взглядов на природу света. Прямолинейное распро</w:t>
            </w:r>
            <w:r>
              <w:rPr>
                <w:sz w:val="26"/>
                <w:szCs w:val="26"/>
              </w:rPr>
              <w:t>странение света. Скорость света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7088" w:type="dxa"/>
          </w:tcPr>
          <w:p w:rsidR="005A2A02" w:rsidRPr="007835AA" w:rsidRDefault="005A2A02" w:rsidP="007317B9">
            <w:pPr>
              <w:ind w:right="-108"/>
              <w:rPr>
                <w:sz w:val="26"/>
                <w:szCs w:val="26"/>
              </w:rPr>
            </w:pPr>
            <w:r w:rsidRPr="007835AA">
              <w:rPr>
                <w:sz w:val="26"/>
                <w:szCs w:val="26"/>
              </w:rPr>
              <w:t>Принцип Гюйгенса. Законы отражения и преломления с</w:t>
            </w:r>
            <w:r>
              <w:rPr>
                <w:sz w:val="26"/>
                <w:szCs w:val="26"/>
              </w:rPr>
              <w:t>вета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7088" w:type="dxa"/>
          </w:tcPr>
          <w:p w:rsidR="005A2A02" w:rsidRPr="007835AA" w:rsidRDefault="005A2A02" w:rsidP="007317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Лабораторная работа</w:t>
            </w:r>
            <w:r w:rsidRPr="007835AA">
              <w:rPr>
                <w:sz w:val="26"/>
                <w:szCs w:val="26"/>
              </w:rPr>
              <w:t xml:space="preserve"> № 4 «Измерение показателя преломления стекла»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7088" w:type="dxa"/>
          </w:tcPr>
          <w:p w:rsidR="005A2A02" w:rsidRPr="007835AA" w:rsidRDefault="005A2A02" w:rsidP="007317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Полное отражение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7088" w:type="dxa"/>
          </w:tcPr>
          <w:p w:rsidR="005A2A02" w:rsidRPr="007835AA" w:rsidRDefault="005A2A02" w:rsidP="007317B9">
            <w:pPr>
              <w:rPr>
                <w:sz w:val="26"/>
                <w:szCs w:val="26"/>
              </w:rPr>
            </w:pPr>
            <w:r w:rsidRPr="007835AA">
              <w:rPr>
                <w:sz w:val="26"/>
                <w:szCs w:val="26"/>
              </w:rPr>
              <w:t>Линза. Построение изображения в линзе. Формула</w:t>
            </w:r>
            <w:r>
              <w:rPr>
                <w:sz w:val="26"/>
                <w:szCs w:val="26"/>
              </w:rPr>
              <w:t xml:space="preserve"> тонкой линзы. Увеличение линзы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7088" w:type="dxa"/>
          </w:tcPr>
          <w:p w:rsidR="005A2A02" w:rsidRPr="007835AA" w:rsidRDefault="005A2A02" w:rsidP="007317B9">
            <w:pPr>
              <w:rPr>
                <w:sz w:val="26"/>
                <w:szCs w:val="26"/>
              </w:rPr>
            </w:pPr>
            <w:r w:rsidRPr="007835AA">
              <w:rPr>
                <w:sz w:val="26"/>
                <w:szCs w:val="26"/>
              </w:rPr>
              <w:t>Решение задач по теме «Геометрическая оптика»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  <w:tc>
          <w:tcPr>
            <w:tcW w:w="7088" w:type="dxa"/>
          </w:tcPr>
          <w:p w:rsidR="005A2A02" w:rsidRPr="007835AA" w:rsidRDefault="005A2A02" w:rsidP="007317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Лабораторная работа</w:t>
            </w:r>
            <w:r w:rsidRPr="007835AA">
              <w:rPr>
                <w:sz w:val="26"/>
                <w:szCs w:val="26"/>
              </w:rPr>
              <w:t xml:space="preserve"> №</w:t>
            </w:r>
            <w:r>
              <w:rPr>
                <w:sz w:val="26"/>
                <w:szCs w:val="26"/>
              </w:rPr>
              <w:t xml:space="preserve"> </w:t>
            </w:r>
            <w:r w:rsidRPr="007835AA">
              <w:rPr>
                <w:sz w:val="26"/>
                <w:szCs w:val="26"/>
              </w:rPr>
              <w:t>5 «Определение оптической силы и фокусного расстояния собирающей линзы»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7088" w:type="dxa"/>
          </w:tcPr>
          <w:p w:rsidR="005A2A02" w:rsidRPr="007835AA" w:rsidRDefault="005A2A02" w:rsidP="007317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Подготовка к контрольной работе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</w:p>
        </w:tc>
        <w:tc>
          <w:tcPr>
            <w:tcW w:w="7088" w:type="dxa"/>
          </w:tcPr>
          <w:p w:rsidR="005A2A02" w:rsidRPr="007835AA" w:rsidRDefault="005A2A02" w:rsidP="007317B9">
            <w:pPr>
              <w:rPr>
                <w:sz w:val="26"/>
                <w:szCs w:val="26"/>
              </w:rPr>
            </w:pPr>
            <w:r w:rsidRPr="007835AA">
              <w:rPr>
                <w:sz w:val="26"/>
                <w:szCs w:val="26"/>
              </w:rPr>
              <w:t>Контрольная работа № 3 по теме «Геометрическая оптика».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</w:p>
        </w:tc>
        <w:tc>
          <w:tcPr>
            <w:tcW w:w="7088" w:type="dxa"/>
          </w:tcPr>
          <w:p w:rsidR="005A2A02" w:rsidRPr="007835AA" w:rsidRDefault="005A2A02" w:rsidP="007317B9">
            <w:pPr>
              <w:ind w:right="-108"/>
              <w:rPr>
                <w:sz w:val="26"/>
                <w:szCs w:val="26"/>
              </w:rPr>
            </w:pPr>
            <w:r w:rsidRPr="007835AA">
              <w:rPr>
                <w:sz w:val="26"/>
                <w:szCs w:val="26"/>
              </w:rPr>
              <w:t>Дисперсия света. Спектры.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  <w:tc>
          <w:tcPr>
            <w:tcW w:w="7088" w:type="dxa"/>
          </w:tcPr>
          <w:p w:rsidR="005A2A02" w:rsidRPr="007835AA" w:rsidRDefault="005A2A02" w:rsidP="007317B9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Интерференция света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7088" w:type="dxa"/>
          </w:tcPr>
          <w:p w:rsidR="005A2A02" w:rsidRPr="007835AA" w:rsidRDefault="005A2A02" w:rsidP="007317B9">
            <w:pPr>
              <w:rPr>
                <w:sz w:val="26"/>
                <w:szCs w:val="26"/>
              </w:rPr>
            </w:pPr>
            <w:r w:rsidRPr="007835AA">
              <w:rPr>
                <w:sz w:val="26"/>
                <w:szCs w:val="26"/>
              </w:rPr>
              <w:t>Дифракц</w:t>
            </w:r>
            <w:r>
              <w:rPr>
                <w:sz w:val="26"/>
                <w:szCs w:val="26"/>
              </w:rPr>
              <w:t>ия света. Дифракционная решетка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</w:t>
            </w:r>
          </w:p>
        </w:tc>
        <w:tc>
          <w:tcPr>
            <w:tcW w:w="7088" w:type="dxa"/>
          </w:tcPr>
          <w:p w:rsidR="005A2A02" w:rsidRPr="007835AA" w:rsidRDefault="005A2A02" w:rsidP="007317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Лабораторная работа</w:t>
            </w:r>
            <w:r w:rsidRPr="007835AA">
              <w:rPr>
                <w:sz w:val="26"/>
                <w:szCs w:val="26"/>
              </w:rPr>
              <w:t xml:space="preserve"> №6 «</w:t>
            </w:r>
            <w:r>
              <w:rPr>
                <w:sz w:val="26"/>
                <w:szCs w:val="26"/>
              </w:rPr>
              <w:t>Измерение длины световой волны»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  <w:tc>
          <w:tcPr>
            <w:tcW w:w="7088" w:type="dxa"/>
          </w:tcPr>
          <w:p w:rsidR="005A2A02" w:rsidRPr="007835AA" w:rsidRDefault="005A2A02" w:rsidP="007317B9">
            <w:pPr>
              <w:rPr>
                <w:sz w:val="26"/>
                <w:szCs w:val="26"/>
              </w:rPr>
            </w:pPr>
            <w:proofErr w:type="spellStart"/>
            <w:r w:rsidRPr="007835AA">
              <w:rPr>
                <w:sz w:val="26"/>
                <w:szCs w:val="26"/>
              </w:rPr>
              <w:t>Поперечность</w:t>
            </w:r>
            <w:proofErr w:type="spellEnd"/>
            <w:r w:rsidRPr="007835AA">
              <w:rPr>
                <w:sz w:val="26"/>
                <w:szCs w:val="26"/>
              </w:rPr>
              <w:t xml:space="preserve"> световых волн </w:t>
            </w:r>
            <w:r>
              <w:rPr>
                <w:sz w:val="26"/>
                <w:szCs w:val="26"/>
              </w:rPr>
              <w:t>и электромагнитная теория света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</w:t>
            </w:r>
          </w:p>
        </w:tc>
        <w:tc>
          <w:tcPr>
            <w:tcW w:w="7088" w:type="dxa"/>
          </w:tcPr>
          <w:p w:rsidR="005A2A02" w:rsidRPr="007835AA" w:rsidRDefault="005A2A02" w:rsidP="007317B9">
            <w:pPr>
              <w:rPr>
                <w:sz w:val="26"/>
                <w:szCs w:val="26"/>
              </w:rPr>
            </w:pPr>
            <w:r w:rsidRPr="007835AA">
              <w:rPr>
                <w:sz w:val="26"/>
                <w:szCs w:val="26"/>
              </w:rPr>
              <w:t>Инфракрасное и ультрафиолетовое излучения. Рентгеновские лучи. Шкала электромагнитных во</w:t>
            </w:r>
            <w:r>
              <w:rPr>
                <w:sz w:val="26"/>
                <w:szCs w:val="26"/>
              </w:rPr>
              <w:t>лн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  <w:tc>
          <w:tcPr>
            <w:tcW w:w="7088" w:type="dxa"/>
          </w:tcPr>
          <w:p w:rsidR="005A2A02" w:rsidRPr="007835AA" w:rsidRDefault="005A2A02" w:rsidP="007317B9">
            <w:pPr>
              <w:rPr>
                <w:sz w:val="26"/>
                <w:szCs w:val="26"/>
              </w:rPr>
            </w:pPr>
            <w:r w:rsidRPr="007835AA">
              <w:rPr>
                <w:sz w:val="26"/>
                <w:szCs w:val="26"/>
              </w:rPr>
              <w:t>Зачет по теме «Свето</w:t>
            </w:r>
            <w:r>
              <w:rPr>
                <w:sz w:val="26"/>
                <w:szCs w:val="26"/>
              </w:rPr>
              <w:t>вые волны. Излучение и спектры»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7088" w:type="dxa"/>
          </w:tcPr>
          <w:p w:rsidR="005A2A02" w:rsidRPr="007835AA" w:rsidRDefault="005A2A02" w:rsidP="007317B9">
            <w:pPr>
              <w:rPr>
                <w:sz w:val="26"/>
                <w:szCs w:val="26"/>
              </w:rPr>
            </w:pPr>
            <w:r w:rsidRPr="007835AA">
              <w:rPr>
                <w:sz w:val="26"/>
                <w:szCs w:val="26"/>
              </w:rPr>
              <w:t>Эл</w:t>
            </w:r>
            <w:r>
              <w:rPr>
                <w:sz w:val="26"/>
                <w:szCs w:val="26"/>
              </w:rPr>
              <w:t>ементы СТО. Постулаты Эйнштейна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</w:t>
            </w:r>
          </w:p>
        </w:tc>
        <w:tc>
          <w:tcPr>
            <w:tcW w:w="7088" w:type="dxa"/>
          </w:tcPr>
          <w:p w:rsidR="005A2A02" w:rsidRPr="007835AA" w:rsidRDefault="005A2A02" w:rsidP="007317B9">
            <w:pPr>
              <w:rPr>
                <w:sz w:val="26"/>
                <w:szCs w:val="26"/>
              </w:rPr>
            </w:pPr>
            <w:r w:rsidRPr="007835AA">
              <w:rPr>
                <w:sz w:val="26"/>
                <w:szCs w:val="26"/>
              </w:rPr>
              <w:t>Э</w:t>
            </w:r>
            <w:r>
              <w:rPr>
                <w:sz w:val="26"/>
                <w:szCs w:val="26"/>
              </w:rPr>
              <w:t>лементы релятивистской динамики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88" w:type="dxa"/>
          </w:tcPr>
          <w:p w:rsidR="005A2A02" w:rsidRDefault="005A2A02" w:rsidP="007317B9">
            <w:pPr>
              <w:spacing w:line="276" w:lineRule="auto"/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Раздел «Квантовая физика»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Фотоэффект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rPr>
                <w:sz w:val="26"/>
                <w:szCs w:val="26"/>
              </w:rPr>
            </w:pPr>
            <w:r w:rsidRPr="008E2AB8">
              <w:rPr>
                <w:sz w:val="26"/>
                <w:szCs w:val="26"/>
              </w:rPr>
              <w:t>Теория фото</w:t>
            </w:r>
            <w:r>
              <w:rPr>
                <w:sz w:val="26"/>
                <w:szCs w:val="26"/>
              </w:rPr>
              <w:t>эффекта. Применение фотоэффекта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Фотоны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rPr>
                <w:sz w:val="26"/>
                <w:szCs w:val="26"/>
              </w:rPr>
            </w:pPr>
            <w:r w:rsidRPr="008E2AB8">
              <w:rPr>
                <w:sz w:val="26"/>
                <w:szCs w:val="26"/>
              </w:rPr>
              <w:t>Давление с</w:t>
            </w:r>
            <w:r>
              <w:rPr>
                <w:sz w:val="26"/>
                <w:szCs w:val="26"/>
              </w:rPr>
              <w:t>вета. Химическое действие света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rPr>
                <w:sz w:val="26"/>
                <w:szCs w:val="26"/>
              </w:rPr>
            </w:pPr>
            <w:r w:rsidRPr="008E2AB8">
              <w:rPr>
                <w:sz w:val="26"/>
                <w:szCs w:val="26"/>
              </w:rPr>
              <w:t>Контрольная работ</w:t>
            </w:r>
            <w:r>
              <w:rPr>
                <w:sz w:val="26"/>
                <w:szCs w:val="26"/>
              </w:rPr>
              <w:t>а № 4 по теме «Световые кванты»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ind w:right="-108"/>
              <w:rPr>
                <w:sz w:val="26"/>
                <w:szCs w:val="26"/>
              </w:rPr>
            </w:pPr>
            <w:r w:rsidRPr="008E2AB8">
              <w:rPr>
                <w:sz w:val="26"/>
                <w:szCs w:val="26"/>
              </w:rPr>
              <w:t>С</w:t>
            </w:r>
            <w:r>
              <w:rPr>
                <w:sz w:val="26"/>
                <w:szCs w:val="26"/>
              </w:rPr>
              <w:t>троение атома. Опыты Резерфорда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rPr>
                <w:sz w:val="26"/>
                <w:szCs w:val="26"/>
              </w:rPr>
            </w:pPr>
            <w:r w:rsidRPr="008E2AB8">
              <w:rPr>
                <w:sz w:val="26"/>
                <w:szCs w:val="26"/>
              </w:rPr>
              <w:t>Квантовые постул</w:t>
            </w:r>
            <w:r>
              <w:rPr>
                <w:sz w:val="26"/>
                <w:szCs w:val="26"/>
              </w:rPr>
              <w:t>аты Бора. Трудности теории Бора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Лазеры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ind w:right="-108"/>
              <w:rPr>
                <w:sz w:val="26"/>
                <w:szCs w:val="26"/>
              </w:rPr>
            </w:pPr>
            <w:r w:rsidRPr="008E2AB8">
              <w:rPr>
                <w:sz w:val="26"/>
                <w:szCs w:val="26"/>
              </w:rPr>
              <w:t>Методы наблюдения и регистрации эле</w:t>
            </w:r>
            <w:r>
              <w:rPr>
                <w:sz w:val="26"/>
                <w:szCs w:val="26"/>
              </w:rPr>
              <w:t>ментарных частиц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rPr>
                <w:sz w:val="26"/>
                <w:szCs w:val="26"/>
              </w:rPr>
            </w:pPr>
            <w:r w:rsidRPr="008E2AB8">
              <w:rPr>
                <w:sz w:val="26"/>
                <w:szCs w:val="26"/>
              </w:rPr>
              <w:t>Открытие радиоактивности.</w:t>
            </w:r>
            <w:r>
              <w:rPr>
                <w:sz w:val="26"/>
                <w:szCs w:val="26"/>
              </w:rPr>
              <w:t xml:space="preserve"> Альфа-, бета-, гамма-излучения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ind w:right="-108"/>
              <w:rPr>
                <w:sz w:val="26"/>
                <w:szCs w:val="26"/>
              </w:rPr>
            </w:pPr>
            <w:r w:rsidRPr="008E2AB8">
              <w:rPr>
                <w:sz w:val="26"/>
                <w:szCs w:val="26"/>
              </w:rPr>
              <w:t>Радиоактивные превращени</w:t>
            </w:r>
            <w:r>
              <w:rPr>
                <w:sz w:val="26"/>
                <w:szCs w:val="26"/>
              </w:rPr>
              <w:t>я. Закон радиоактивного распада</w:t>
            </w:r>
            <w:r w:rsidRPr="008E2AB8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>Изотопы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ind w:right="-108"/>
              <w:rPr>
                <w:sz w:val="26"/>
                <w:szCs w:val="26"/>
              </w:rPr>
            </w:pPr>
            <w:r w:rsidRPr="008E2AB8">
              <w:rPr>
                <w:sz w:val="26"/>
                <w:szCs w:val="26"/>
              </w:rPr>
              <w:t>Открытие нейтрона Строе</w:t>
            </w:r>
            <w:r>
              <w:rPr>
                <w:sz w:val="26"/>
                <w:szCs w:val="26"/>
              </w:rPr>
              <w:t>ние атомного ядра. Ядерные силы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rPr>
                <w:sz w:val="26"/>
                <w:szCs w:val="26"/>
              </w:rPr>
            </w:pPr>
            <w:r w:rsidRPr="008E2AB8">
              <w:rPr>
                <w:sz w:val="26"/>
                <w:szCs w:val="26"/>
              </w:rPr>
              <w:t>Энергия связи атомных ядер. Ядерны</w:t>
            </w:r>
            <w:r>
              <w:rPr>
                <w:sz w:val="26"/>
                <w:szCs w:val="26"/>
              </w:rPr>
              <w:t>е реакции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60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rPr>
                <w:sz w:val="26"/>
                <w:szCs w:val="26"/>
              </w:rPr>
            </w:pPr>
            <w:r w:rsidRPr="008E2AB8">
              <w:rPr>
                <w:sz w:val="26"/>
                <w:szCs w:val="26"/>
              </w:rPr>
              <w:t>Решение задач по те</w:t>
            </w:r>
            <w:r>
              <w:rPr>
                <w:sz w:val="26"/>
                <w:szCs w:val="26"/>
              </w:rPr>
              <w:t>ме «Энергия связи атомных ядер»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rPr>
                <w:sz w:val="26"/>
                <w:szCs w:val="26"/>
              </w:rPr>
            </w:pPr>
            <w:r w:rsidRPr="008E2AB8">
              <w:rPr>
                <w:sz w:val="26"/>
                <w:szCs w:val="26"/>
              </w:rPr>
              <w:t>Деление ядер урана. Цеп</w:t>
            </w:r>
            <w:r>
              <w:rPr>
                <w:sz w:val="26"/>
                <w:szCs w:val="26"/>
              </w:rPr>
              <w:t>ные ядерные реакции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rPr>
                <w:sz w:val="26"/>
                <w:szCs w:val="26"/>
              </w:rPr>
            </w:pPr>
            <w:r w:rsidRPr="008E2AB8">
              <w:rPr>
                <w:sz w:val="26"/>
                <w:szCs w:val="26"/>
              </w:rPr>
              <w:t>Ядерный реак</w:t>
            </w:r>
            <w:r>
              <w:rPr>
                <w:sz w:val="26"/>
                <w:szCs w:val="26"/>
              </w:rPr>
              <w:t>тор. Применение ядерной энергии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rPr>
                <w:sz w:val="26"/>
                <w:szCs w:val="26"/>
              </w:rPr>
            </w:pPr>
            <w:r w:rsidRPr="008E2AB8">
              <w:rPr>
                <w:sz w:val="26"/>
                <w:szCs w:val="26"/>
              </w:rPr>
              <w:t>Термоядерные реакции. Биологическое д</w:t>
            </w:r>
            <w:r>
              <w:rPr>
                <w:sz w:val="26"/>
                <w:szCs w:val="26"/>
              </w:rPr>
              <w:t>ействие радиоактивных излучений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rPr>
                <w:sz w:val="26"/>
                <w:szCs w:val="26"/>
              </w:rPr>
            </w:pPr>
            <w:r w:rsidRPr="008E2AB8">
              <w:rPr>
                <w:sz w:val="26"/>
                <w:szCs w:val="26"/>
              </w:rPr>
              <w:t>Решение задач</w:t>
            </w:r>
            <w:r>
              <w:rPr>
                <w:sz w:val="26"/>
                <w:szCs w:val="26"/>
              </w:rPr>
              <w:t xml:space="preserve"> по теме «Физика атомного ядра»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65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rPr>
                <w:sz w:val="26"/>
                <w:szCs w:val="26"/>
              </w:rPr>
            </w:pPr>
            <w:r w:rsidRPr="008E2AB8">
              <w:rPr>
                <w:sz w:val="26"/>
                <w:szCs w:val="26"/>
              </w:rPr>
              <w:t>Контрольная работа №</w:t>
            </w:r>
            <w:r>
              <w:rPr>
                <w:sz w:val="26"/>
                <w:szCs w:val="26"/>
              </w:rPr>
              <w:t xml:space="preserve"> </w:t>
            </w:r>
            <w:r w:rsidRPr="008E2AB8">
              <w:rPr>
                <w:sz w:val="26"/>
                <w:szCs w:val="26"/>
              </w:rPr>
              <w:t>5 по теме «Физика атомного ядра»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rPr>
                <w:sz w:val="26"/>
                <w:szCs w:val="26"/>
              </w:rPr>
            </w:pPr>
            <w:r w:rsidRPr="008E2AB8">
              <w:rPr>
                <w:sz w:val="26"/>
                <w:szCs w:val="26"/>
              </w:rPr>
              <w:t>Три этапа в развитии физики элементарных частиц. Открытие позитрона. Античастицы.</w:t>
            </w:r>
            <w:r>
              <w:rPr>
                <w:sz w:val="26"/>
                <w:szCs w:val="26"/>
              </w:rPr>
              <w:t xml:space="preserve"> Единая физическая картина мира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Повторение и обобщение пройденного материала за 11 класс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  <w:tc>
          <w:tcPr>
            <w:tcW w:w="7088" w:type="dxa"/>
          </w:tcPr>
          <w:p w:rsidR="005A2A02" w:rsidRPr="008E2AB8" w:rsidRDefault="005A2A02" w:rsidP="007317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Повторение и обобщение пройденного материала за 11 класс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</w:tr>
      <w:tr w:rsidR="005A2A02" w:rsidRPr="004F3179" w:rsidTr="007317B9">
        <w:tc>
          <w:tcPr>
            <w:tcW w:w="56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7088" w:type="dxa"/>
          </w:tcPr>
          <w:p w:rsidR="005A2A02" w:rsidRPr="008E2AB8" w:rsidRDefault="005A2A02" w:rsidP="007317B9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Итого</w:t>
            </w:r>
          </w:p>
        </w:tc>
        <w:tc>
          <w:tcPr>
            <w:tcW w:w="1417" w:type="dxa"/>
          </w:tcPr>
          <w:p w:rsidR="005A2A02" w:rsidRDefault="005A2A02" w:rsidP="007317B9">
            <w:pPr>
              <w:spacing w:line="276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</w:tr>
    </w:tbl>
    <w:p w:rsidR="005A2A02" w:rsidRPr="001F009B" w:rsidRDefault="005A2A02" w:rsidP="005A2A02">
      <w:pPr>
        <w:spacing w:line="276" w:lineRule="auto"/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br w:type="textWrapping" w:clear="all"/>
      </w:r>
    </w:p>
    <w:p w:rsidR="007E7377" w:rsidRDefault="00190B1F"/>
    <w:sectPr w:rsidR="007E7377" w:rsidSect="00F076F0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A02"/>
    <w:rsid w:val="0001386A"/>
    <w:rsid w:val="00190B1F"/>
    <w:rsid w:val="005A2A02"/>
    <w:rsid w:val="007240F9"/>
    <w:rsid w:val="00B8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188A5F-1B2F-4271-8E3D-357185E54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2A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Перечень"/>
    <w:basedOn w:val="a"/>
    <w:next w:val="a"/>
    <w:link w:val="a4"/>
    <w:qFormat/>
    <w:rsid w:val="005A2A02"/>
    <w:pPr>
      <w:suppressAutoHyphens/>
      <w:spacing w:line="360" w:lineRule="auto"/>
      <w:jc w:val="both"/>
    </w:pPr>
    <w:rPr>
      <w:rFonts w:eastAsia="Calibri"/>
      <w:sz w:val="28"/>
      <w:szCs w:val="20"/>
      <w:u w:color="000000"/>
      <w:bdr w:val="nil"/>
    </w:rPr>
  </w:style>
  <w:style w:type="character" w:customStyle="1" w:styleId="a4">
    <w:name w:val="Перечень Знак"/>
    <w:link w:val="a3"/>
    <w:rsid w:val="005A2A02"/>
    <w:rPr>
      <w:rFonts w:ascii="Times New Roman" w:eastAsia="Calibri" w:hAnsi="Times New Roman" w:cs="Times New Roman"/>
      <w:sz w:val="28"/>
      <w:szCs w:val="20"/>
      <w:u w:color="000000"/>
      <w:bdr w:val="nil"/>
      <w:lang w:eastAsia="ru-RU"/>
    </w:rPr>
  </w:style>
  <w:style w:type="paragraph" w:styleId="a5">
    <w:name w:val="Normal (Web)"/>
    <w:basedOn w:val="a"/>
    <w:uiPriority w:val="99"/>
    <w:rsid w:val="005A2A0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5293</Words>
  <Characters>30175</Characters>
  <Application>Microsoft Office Word</Application>
  <DocSecurity>0</DocSecurity>
  <Lines>251</Lines>
  <Paragraphs>70</Paragraphs>
  <ScaleCrop>false</ScaleCrop>
  <Company/>
  <LinksUpToDate>false</LinksUpToDate>
  <CharactersWithSpaces>35398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Гаврош</dc:creator>
  <cp:keywords/>
  <dc:description/>
  <cp:lastModifiedBy>Гаврош</cp:lastModifiedBy>
  <cp:revision>3</cp:revision>
  <dcterms:created xsi:type="dcterms:W3CDTF">2021-08-27T21:21:00Z</dcterms:created>
  <dcterms:modified xsi:type="dcterms:W3CDTF">2021-12-18T21:37:00Z</dcterms:modified>
</cp:coreProperties>
</file>