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9C6" w:rsidRDefault="00F659C6" w:rsidP="00FC752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9C6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E:\на печать Петров\Обложки адаптированных программ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печать Петров\Обложки адаптированных программ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520" w:rsidRPr="00545055" w:rsidRDefault="004C088F" w:rsidP="00FC7520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</w:rPr>
        <w:t xml:space="preserve">Данная адаптированная рабочая программа учебного предмета 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</w:t>
      </w:r>
      <w:r w:rsidRPr="00545055">
        <w:rPr>
          <w:rFonts w:ascii="Times New Roman" w:hAnsi="Times New Roman"/>
          <w:sz w:val="26"/>
          <w:szCs w:val="26"/>
        </w:rPr>
        <w:lastRenderedPageBreak/>
        <w:t>нарушениями опорно-двигательного аппарата (вариант 6.2)</w:t>
      </w:r>
      <w:r w:rsidRPr="00545055">
        <w:rPr>
          <w:rFonts w:ascii="Times New Roman" w:hAnsi="Times New Roman"/>
          <w:b/>
          <w:sz w:val="26"/>
          <w:szCs w:val="26"/>
        </w:rPr>
        <w:t xml:space="preserve">, </w:t>
      </w:r>
      <w:r w:rsidRPr="00545055">
        <w:rPr>
          <w:rFonts w:ascii="Times New Roman" w:hAnsi="Times New Roman"/>
          <w:sz w:val="26"/>
          <w:szCs w:val="26"/>
        </w:rPr>
        <w:t xml:space="preserve">примерной программы по предмету «Геометрия» с использованием учебно-методического комплекса </w:t>
      </w:r>
      <w:r w:rsidR="00FC7520" w:rsidRPr="00545055">
        <w:rPr>
          <w:rFonts w:ascii="Times New Roman" w:eastAsia="Times New Roman" w:hAnsi="Times New Roman"/>
          <w:sz w:val="26"/>
          <w:szCs w:val="26"/>
          <w:lang w:eastAsia="ru-RU"/>
        </w:rPr>
        <w:t>Л.</w:t>
      </w:r>
      <w:r w:rsidRPr="0054505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7520" w:rsidRPr="00545055">
        <w:rPr>
          <w:rFonts w:ascii="Times New Roman" w:eastAsia="Times New Roman" w:hAnsi="Times New Roman"/>
          <w:sz w:val="26"/>
          <w:szCs w:val="26"/>
          <w:lang w:eastAsia="ru-RU"/>
        </w:rPr>
        <w:t>С.</w:t>
      </w:r>
      <w:r w:rsidRPr="0054505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7520" w:rsidRPr="00545055">
        <w:rPr>
          <w:rFonts w:ascii="Times New Roman" w:eastAsia="Times New Roman" w:hAnsi="Times New Roman"/>
          <w:sz w:val="26"/>
          <w:szCs w:val="26"/>
          <w:lang w:eastAsia="ru-RU"/>
        </w:rPr>
        <w:t>Атанасяна и др.</w:t>
      </w:r>
    </w:p>
    <w:p w:rsidR="00FC7520" w:rsidRPr="00545055" w:rsidRDefault="00FC7520" w:rsidP="00FC7520">
      <w:pPr>
        <w:spacing w:after="0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FC7520" w:rsidRPr="00545055" w:rsidRDefault="00FC7520" w:rsidP="00FC7520">
      <w:pPr>
        <w:spacing w:after="0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6E084F" w:rsidRPr="00545055" w:rsidRDefault="006E084F" w:rsidP="006E084F">
      <w:pPr>
        <w:pStyle w:val="dash041e005f0431005f044b005f0447005f043d005f044b005f0439"/>
        <w:spacing w:line="276" w:lineRule="auto"/>
        <w:ind w:firstLine="709"/>
        <w:rPr>
          <w:b/>
          <w:sz w:val="26"/>
          <w:szCs w:val="26"/>
          <w:u w:color="000000"/>
          <w:bdr w:val="nil"/>
        </w:rPr>
      </w:pPr>
      <w:r w:rsidRPr="00545055">
        <w:rPr>
          <w:b/>
          <w:sz w:val="26"/>
          <w:szCs w:val="26"/>
          <w:u w:color="000000"/>
          <w:bdr w:val="nil"/>
        </w:rPr>
        <w:t>Личностные</w:t>
      </w:r>
    </w:p>
    <w:p w:rsidR="006E084F" w:rsidRPr="00545055" w:rsidRDefault="006E084F" w:rsidP="006E084F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545055">
        <w:rPr>
          <w:sz w:val="26"/>
          <w:szCs w:val="26"/>
        </w:rPr>
        <w:t>Седьмой класс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У обучающегося будут формироваться: </w:t>
      </w:r>
      <w:r w:rsidRPr="00545055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</w:t>
      </w:r>
    </w:p>
    <w:p w:rsidR="006E084F" w:rsidRPr="00545055" w:rsidRDefault="006E084F" w:rsidP="006E084F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545055">
        <w:rPr>
          <w:sz w:val="26"/>
          <w:szCs w:val="26"/>
        </w:rPr>
        <w:t>Восьмой класс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У обучающегося будут формироваться: </w:t>
      </w:r>
      <w:r w:rsidRPr="00545055">
        <w:rPr>
          <w:rStyle w:val="dash041e005f0431005f044b005f0447005f043d005f044b005f0439005f005fchar1char1"/>
          <w:sz w:val="26"/>
          <w:szCs w:val="26"/>
        </w:rPr>
        <w:t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Формироваться основы экологической культуры, соответствующей современному уровню экологического мышления.</w:t>
      </w:r>
    </w:p>
    <w:p w:rsidR="006E084F" w:rsidRPr="00545055" w:rsidRDefault="006E084F" w:rsidP="006E084F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545055">
        <w:rPr>
          <w:sz w:val="26"/>
          <w:szCs w:val="26"/>
        </w:rPr>
        <w:t>Девятый класс</w:t>
      </w:r>
    </w:p>
    <w:p w:rsidR="006E084F" w:rsidRPr="00545055" w:rsidRDefault="006E084F" w:rsidP="006E084F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У выпускника будут сформированы: </w:t>
      </w:r>
      <w:r w:rsidRPr="00545055">
        <w:rPr>
          <w:rStyle w:val="dash041e005f0431005f044b005f0447005f043d005f044b005f0439005f005fchar1char1"/>
          <w:sz w:val="26"/>
          <w:szCs w:val="26"/>
        </w:rPr>
        <w:t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E084F" w:rsidRPr="00545055" w:rsidRDefault="006E084F" w:rsidP="006E084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45055">
        <w:rPr>
          <w:rStyle w:val="dash041e005f0431005f044b005f0447005f043d005f044b005f0439005f005fchar1char1"/>
          <w:sz w:val="26"/>
          <w:szCs w:val="26"/>
        </w:rPr>
        <w:t xml:space="preserve">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</w:t>
      </w:r>
      <w:r w:rsidRPr="00545055">
        <w:rPr>
          <w:rStyle w:val="dash041e005f0431005f044b005f0447005f043d005f044b005f0439005f005fchar1char1"/>
          <w:sz w:val="26"/>
          <w:szCs w:val="26"/>
        </w:rPr>
        <w:lastRenderedPageBreak/>
        <w:t>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Формироваться основы экологической культуры, соответствующей современному уровню экологического мышления.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x-none"/>
        </w:rPr>
      </w:pPr>
      <w:r w:rsidRPr="00545055">
        <w:rPr>
          <w:rFonts w:ascii="Times New Roman" w:hAnsi="Times New Roman"/>
          <w:b/>
          <w:sz w:val="26"/>
          <w:szCs w:val="26"/>
          <w:lang w:eastAsia="x-none"/>
        </w:rPr>
        <w:t>Метапредметные результаты</w:t>
      </w:r>
      <w:r w:rsidRPr="00545055">
        <w:rPr>
          <w:rFonts w:ascii="Times New Roman" w:hAnsi="Times New Roman"/>
          <w:i/>
          <w:sz w:val="26"/>
          <w:szCs w:val="26"/>
          <w:lang w:eastAsia="x-none"/>
        </w:rPr>
        <w:t xml:space="preserve"> 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Межпредметные понятия.</w:t>
      </w:r>
      <w:r w:rsidRPr="00545055">
        <w:rPr>
          <w:rFonts w:ascii="Times New Roman" w:hAnsi="Times New Roman"/>
          <w:sz w:val="26"/>
          <w:szCs w:val="26"/>
        </w:rPr>
        <w:t xml:space="preserve"> </w:t>
      </w:r>
      <w:r w:rsidRPr="00545055">
        <w:rPr>
          <w:rFonts w:ascii="Times New Roman" w:eastAsia="Times" w:hAnsi="Times New Roman"/>
          <w:sz w:val="26"/>
          <w:szCs w:val="26"/>
        </w:rPr>
        <w:t>Условием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eastAsia="Times" w:hAnsi="Times New Roman"/>
          <w:sz w:val="26"/>
          <w:szCs w:val="26"/>
        </w:rPr>
        <w:t xml:space="preserve">При изучении предмета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545055">
        <w:rPr>
          <w:rFonts w:ascii="Times New Roman" w:hAnsi="Times New Roman"/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545055">
        <w:rPr>
          <w:rFonts w:ascii="Times New Roman" w:eastAsia="Times" w:hAnsi="Times New Roman"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eastAsia="Times" w:hAnsi="Times New Roman"/>
          <w:sz w:val="26"/>
          <w:szCs w:val="26"/>
        </w:rPr>
      </w:pPr>
      <w:r w:rsidRPr="00545055">
        <w:rPr>
          <w:rFonts w:ascii="Times New Roman" w:eastAsia="Times" w:hAnsi="Times New Roman"/>
          <w:sz w:val="26"/>
          <w:szCs w:val="26"/>
        </w:rPr>
        <w:t>В ходе изучения предмета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6E084F" w:rsidRPr="00545055" w:rsidRDefault="006E084F" w:rsidP="006E084F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6E084F" w:rsidRPr="00545055" w:rsidRDefault="006E084F" w:rsidP="006E084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Седьмой класс</w:t>
      </w:r>
    </w:p>
    <w:p w:rsidR="006E084F" w:rsidRPr="00545055" w:rsidRDefault="006E084F" w:rsidP="006E084F">
      <w:pPr>
        <w:autoSpaceDE w:val="0"/>
        <w:spacing w:after="0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6E084F" w:rsidRPr="00545055" w:rsidRDefault="006E084F" w:rsidP="006E084F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lastRenderedPageBreak/>
        <w:t xml:space="preserve">У обучающегося будут формироваться (с сопровождением учителя): </w:t>
      </w:r>
      <w:r w:rsidRPr="00545055">
        <w:rPr>
          <w:rFonts w:ascii="Times New Roman" w:hAnsi="Times New Roman"/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545055">
        <w:rPr>
          <w:rFonts w:ascii="Times New Roman" w:hAnsi="Times New Roman"/>
          <w:bCs/>
          <w:sz w:val="26"/>
          <w:szCs w:val="26"/>
        </w:rPr>
        <w:t xml:space="preserve"> умение </w:t>
      </w:r>
      <w:r w:rsidRPr="00545055">
        <w:rPr>
          <w:rFonts w:ascii="Times New Roman" w:hAnsi="Times New Roman"/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545055">
        <w:rPr>
          <w:rFonts w:ascii="Times New Roman" w:hAnsi="Times New Roman"/>
          <w:bCs/>
          <w:sz w:val="26"/>
          <w:szCs w:val="26"/>
        </w:rPr>
        <w:t xml:space="preserve"> умение </w:t>
      </w:r>
      <w:r w:rsidRPr="00545055">
        <w:rPr>
          <w:rFonts w:ascii="Times New Roman" w:hAnsi="Times New Roman"/>
          <w:sz w:val="26"/>
          <w:szCs w:val="26"/>
        </w:rPr>
        <w:t>планировать пути достижения целей;</w:t>
      </w:r>
      <w:r w:rsidRPr="00545055">
        <w:rPr>
          <w:rFonts w:ascii="Times New Roman" w:hAnsi="Times New Roman"/>
          <w:bCs/>
          <w:sz w:val="26"/>
          <w:szCs w:val="26"/>
        </w:rPr>
        <w:t xml:space="preserve"> умение </w:t>
      </w:r>
      <w:r w:rsidRPr="00545055">
        <w:rPr>
          <w:rFonts w:ascii="Times New Roman" w:hAnsi="Times New Roman"/>
          <w:sz w:val="26"/>
          <w:szCs w:val="26"/>
        </w:rPr>
        <w:t>самостоятельно контролировать своё время и управлять им;</w:t>
      </w:r>
      <w:r w:rsidRPr="00545055">
        <w:rPr>
          <w:rFonts w:ascii="Times New Roman" w:hAnsi="Times New Roman"/>
          <w:bCs/>
          <w:sz w:val="26"/>
          <w:szCs w:val="26"/>
        </w:rPr>
        <w:t xml:space="preserve"> умение </w:t>
      </w:r>
      <w:r w:rsidRPr="00545055">
        <w:rPr>
          <w:rFonts w:ascii="Times New Roman" w:hAnsi="Times New Roman"/>
          <w:sz w:val="26"/>
          <w:szCs w:val="26"/>
        </w:rPr>
        <w:t>принимать решения в проблемной ситуации на основе переговоров;</w:t>
      </w:r>
      <w:r w:rsidRPr="00545055">
        <w:rPr>
          <w:rFonts w:ascii="Times New Roman" w:hAnsi="Times New Roman"/>
          <w:bCs/>
          <w:sz w:val="26"/>
          <w:szCs w:val="26"/>
        </w:rPr>
        <w:t xml:space="preserve"> умение </w:t>
      </w:r>
      <w:r w:rsidRPr="00545055">
        <w:rPr>
          <w:rFonts w:ascii="Times New Roman" w:hAnsi="Times New Roman"/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545055">
        <w:rPr>
          <w:rFonts w:ascii="Times New Roman" w:hAnsi="Times New Roman"/>
          <w:sz w:val="26"/>
          <w:szCs w:val="26"/>
        </w:rPr>
        <w:t>; актуальный контроль на уровне произвольного внимания;</w:t>
      </w:r>
      <w:r w:rsidRPr="00545055">
        <w:rPr>
          <w:rFonts w:ascii="Times New Roman" w:hAnsi="Times New Roman"/>
          <w:bCs/>
          <w:sz w:val="26"/>
          <w:szCs w:val="26"/>
        </w:rPr>
        <w:t xml:space="preserve"> умение </w:t>
      </w:r>
      <w:r w:rsidRPr="00545055">
        <w:rPr>
          <w:rFonts w:ascii="Times New Roman" w:hAnsi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545055">
        <w:rPr>
          <w:rFonts w:ascii="Times New Roman" w:hAnsi="Times New Roman"/>
          <w:i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545055">
        <w:rPr>
          <w:rFonts w:ascii="Times New Roman" w:hAnsi="Times New Roman"/>
          <w:i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6E084F" w:rsidRPr="00545055" w:rsidRDefault="006E084F" w:rsidP="006E084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Познавательные УУД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545055">
        <w:rPr>
          <w:rFonts w:ascii="Times New Roman" w:hAnsi="Times New Roman"/>
          <w:sz w:val="26"/>
          <w:szCs w:val="26"/>
        </w:rPr>
        <w:t>основы реализации проектно-исследовательской деятельности; умения</w:t>
      </w:r>
      <w:r w:rsidRPr="00545055">
        <w:rPr>
          <w:rFonts w:ascii="Times New Roman" w:hAnsi="Times New Roman"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 xml:space="preserve">Обучающийся получит возможность научиться: основам рефлексивного чтения; ставить проблему; делать умозаключения (индуктивное и по аналогии) и </w:t>
      </w:r>
      <w:r w:rsidRPr="00545055">
        <w:rPr>
          <w:rFonts w:ascii="Times New Roman" w:hAnsi="Times New Roman"/>
          <w:i/>
          <w:sz w:val="26"/>
          <w:szCs w:val="26"/>
        </w:rPr>
        <w:lastRenderedPageBreak/>
        <w:t>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6E084F" w:rsidRPr="00545055" w:rsidRDefault="006E084F" w:rsidP="006E084F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545055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E084F" w:rsidRPr="00545055" w:rsidRDefault="006E084F" w:rsidP="006E084F">
      <w:pPr>
        <w:pStyle w:val="a6"/>
        <w:tabs>
          <w:tab w:val="left" w:pos="1134"/>
        </w:tabs>
        <w:spacing w:after="0" w:line="276" w:lineRule="auto"/>
        <w:ind w:firstLine="709"/>
        <w:jc w:val="both"/>
        <w:rPr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545055">
        <w:rPr>
          <w:sz w:val="26"/>
          <w:szCs w:val="26"/>
        </w:rPr>
        <w:t>умение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6E084F" w:rsidRPr="00545055" w:rsidRDefault="006E084F" w:rsidP="006E084F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Восьмой класс</w:t>
      </w:r>
    </w:p>
    <w:p w:rsidR="006E084F" w:rsidRPr="00545055" w:rsidRDefault="006E084F" w:rsidP="006E084F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Регулятивные УУД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545055">
        <w:rPr>
          <w:rFonts w:ascii="Times New Roman" w:hAnsi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545055">
        <w:rPr>
          <w:rFonts w:ascii="Times New Roman" w:hAnsi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545055">
        <w:rPr>
          <w:rFonts w:ascii="Times New Roman" w:hAnsi="Times New Roman"/>
          <w:sz w:val="26"/>
          <w:szCs w:val="26"/>
        </w:rPr>
        <w:t xml:space="preserve">, актуальный контроль на уровне произвольного внимания; умение </w:t>
      </w:r>
      <w:r w:rsidRPr="00545055">
        <w:rPr>
          <w:rFonts w:ascii="Times New Roman" w:hAnsi="Times New Roman"/>
          <w:iCs/>
          <w:sz w:val="26"/>
          <w:szCs w:val="26"/>
        </w:rPr>
        <w:t xml:space="preserve">самостоятельно оценивать правильность выполнения действия и вносить необходимые коррективы в исполнение как в </w:t>
      </w:r>
      <w:r w:rsidRPr="00545055">
        <w:rPr>
          <w:rFonts w:ascii="Times New Roman" w:hAnsi="Times New Roman"/>
          <w:iCs/>
          <w:sz w:val="26"/>
          <w:szCs w:val="26"/>
        </w:rPr>
        <w:lastRenderedPageBreak/>
        <w:t>конце действия, так и по ходу его реализации;</w:t>
      </w:r>
      <w:r w:rsidRPr="00545055">
        <w:rPr>
          <w:rFonts w:ascii="Times New Roman" w:hAnsi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545055">
        <w:rPr>
          <w:rFonts w:ascii="Times New Roman" w:hAnsi="Times New Roman"/>
          <w:i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545055">
        <w:rPr>
          <w:rFonts w:ascii="Times New Roman" w:hAnsi="Times New Roman"/>
          <w:i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6E084F" w:rsidRPr="00545055" w:rsidRDefault="006E084F" w:rsidP="006E084F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Познавательные УУД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545055">
        <w:rPr>
          <w:rFonts w:ascii="Times New Roman" w:hAnsi="Times New Roman"/>
          <w:sz w:val="26"/>
          <w:szCs w:val="26"/>
        </w:rPr>
        <w:t>основы реализации проектно-исследовательской деятельности; умения</w:t>
      </w:r>
      <w:r w:rsidRPr="00545055">
        <w:rPr>
          <w:rFonts w:ascii="Times New Roman" w:hAnsi="Times New Roman"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6E084F" w:rsidRPr="00545055" w:rsidRDefault="006E084F" w:rsidP="006E084F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545055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545055">
        <w:rPr>
          <w:rFonts w:ascii="Times New Roman" w:hAnsi="Times New Roman"/>
          <w:sz w:val="26"/>
          <w:szCs w:val="26"/>
        </w:rPr>
        <w:t xml:space="preserve">умения учитывать разные мнения и стремиться к координации различных позиций в </w:t>
      </w:r>
      <w:r w:rsidRPr="00545055">
        <w:rPr>
          <w:rFonts w:ascii="Times New Roman" w:hAnsi="Times New Roman"/>
          <w:sz w:val="26"/>
          <w:szCs w:val="26"/>
        </w:rPr>
        <w:lastRenderedPageBreak/>
        <w:t>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6E084F" w:rsidRPr="00545055" w:rsidRDefault="006E084F" w:rsidP="006E084F">
      <w:pPr>
        <w:spacing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Девятый класс</w:t>
      </w:r>
    </w:p>
    <w:p w:rsidR="006E084F" w:rsidRPr="00545055" w:rsidRDefault="006E084F" w:rsidP="006E084F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>Регулятивные УУД</w:t>
      </w:r>
    </w:p>
    <w:p w:rsidR="006E084F" w:rsidRPr="00545055" w:rsidRDefault="006E084F" w:rsidP="006E084F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45055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545055">
        <w:rPr>
          <w:rFonts w:ascii="Times New Roman" w:hAnsi="Times New Roman"/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самостоятельно анализировать условия достижения цели на основе учёта •</w:t>
      </w:r>
      <w:r w:rsidRPr="00545055">
        <w:rPr>
          <w:rFonts w:ascii="Times New Roman" w:hAnsi="Times New Roman"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sz w:val="26"/>
          <w:szCs w:val="26"/>
        </w:rPr>
        <w:t>выделенных учителем ориентиров действия в новом учебном материале;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планировать пути достижения целей;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принимать решения в проблемной ситуации на основе переговоров;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545055">
        <w:rPr>
          <w:rFonts w:ascii="Times New Roman" w:hAnsi="Times New Roman"/>
          <w:sz w:val="26"/>
          <w:szCs w:val="26"/>
        </w:rPr>
        <w:t>; актуальный контроль на уровне произвольного внимания;</w:t>
      </w:r>
      <w:r w:rsidRPr="00545055">
        <w:rPr>
          <w:rFonts w:ascii="Times New Roman" w:hAnsi="Times New Roman"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545055">
        <w:rPr>
          <w:rFonts w:ascii="Times New Roman" w:hAnsi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545055">
        <w:rPr>
          <w:rFonts w:ascii="Times New Roman" w:hAnsi="Times New Roman"/>
          <w:i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545055">
        <w:rPr>
          <w:rFonts w:ascii="Times New Roman" w:hAnsi="Times New Roman"/>
          <w:i/>
          <w:sz w:val="26"/>
          <w:szCs w:val="26"/>
          <w:lang w:val="en-US"/>
        </w:rPr>
        <w:t> </w:t>
      </w:r>
      <w:r w:rsidRPr="00545055">
        <w:rPr>
          <w:rFonts w:ascii="Times New Roman" w:hAnsi="Times New Roman"/>
          <w:i/>
          <w:sz w:val="26"/>
          <w:szCs w:val="26"/>
        </w:rPr>
        <w:t xml:space="preserve">осуществлять познавательную рефлексию в отношении </w:t>
      </w:r>
      <w:r w:rsidRPr="00545055">
        <w:rPr>
          <w:rFonts w:ascii="Times New Roman" w:hAnsi="Times New Roman"/>
          <w:i/>
          <w:sz w:val="26"/>
          <w:szCs w:val="26"/>
        </w:rPr>
        <w:lastRenderedPageBreak/>
        <w:t>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6E084F" w:rsidRPr="00545055" w:rsidRDefault="006E084F" w:rsidP="006E084F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545055">
        <w:rPr>
          <w:bCs/>
          <w:sz w:val="26"/>
          <w:szCs w:val="26"/>
        </w:rPr>
        <w:t>Познавательные УУД</w:t>
      </w:r>
    </w:p>
    <w:p w:rsidR="006E084F" w:rsidRPr="00545055" w:rsidRDefault="006E084F" w:rsidP="006E084F">
      <w:pPr>
        <w:pStyle w:val="a6"/>
        <w:tabs>
          <w:tab w:val="left" w:pos="1134"/>
        </w:tabs>
        <w:spacing w:after="0" w:line="276" w:lineRule="auto"/>
        <w:ind w:firstLine="709"/>
        <w:jc w:val="both"/>
        <w:rPr>
          <w:sz w:val="26"/>
          <w:szCs w:val="26"/>
        </w:rPr>
      </w:pPr>
      <w:r w:rsidRPr="00545055">
        <w:rPr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E084F" w:rsidRPr="00545055" w:rsidRDefault="006E084F" w:rsidP="006E084F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6E084F" w:rsidRPr="00545055" w:rsidRDefault="006E084F" w:rsidP="006E084F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545055">
        <w:rPr>
          <w:bCs/>
          <w:sz w:val="26"/>
          <w:szCs w:val="26"/>
        </w:rPr>
        <w:t>Коммуникативные УУД</w:t>
      </w:r>
    </w:p>
    <w:p w:rsidR="006E084F" w:rsidRPr="00545055" w:rsidRDefault="006E084F" w:rsidP="006E084F">
      <w:pPr>
        <w:pStyle w:val="a6"/>
        <w:tabs>
          <w:tab w:val="left" w:pos="1134"/>
        </w:tabs>
        <w:spacing w:after="0" w:line="276" w:lineRule="auto"/>
        <w:ind w:firstLine="709"/>
        <w:jc w:val="both"/>
        <w:rPr>
          <w:sz w:val="26"/>
          <w:szCs w:val="26"/>
        </w:rPr>
      </w:pPr>
      <w:r w:rsidRPr="00545055">
        <w:rPr>
          <w:sz w:val="26"/>
          <w:szCs w:val="26"/>
        </w:rPr>
        <w:t xml:space="preserve"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</w:t>
      </w:r>
      <w:r w:rsidRPr="00545055">
        <w:rPr>
          <w:sz w:val="26"/>
          <w:szCs w:val="26"/>
        </w:rPr>
        <w:lastRenderedPageBreak/>
        <w:t>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E084F" w:rsidRPr="00545055" w:rsidRDefault="006E084F" w:rsidP="006E08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i/>
          <w:sz w:val="26"/>
          <w:szCs w:val="26"/>
        </w:rPr>
        <w:t>Выпускник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FC7520" w:rsidRPr="00545055" w:rsidRDefault="004C088F" w:rsidP="00FC7520">
      <w:pPr>
        <w:spacing w:after="0"/>
        <w:ind w:firstLine="709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b/>
          <w:sz w:val="26"/>
          <w:szCs w:val="26"/>
          <w:lang w:eastAsia="ru-RU"/>
        </w:rPr>
        <w:t>Предметные результаты</w:t>
      </w:r>
    </w:p>
    <w:p w:rsidR="00FC7520" w:rsidRPr="00545055" w:rsidRDefault="004C088F" w:rsidP="004C088F">
      <w:pPr>
        <w:spacing w:after="0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 xml:space="preserve">Седьмой </w:t>
      </w:r>
      <w:r w:rsidR="00FC7520" w:rsidRPr="00545055">
        <w:rPr>
          <w:rFonts w:ascii="Times New Roman" w:eastAsiaTheme="minorEastAsia" w:hAnsi="Times New Roman"/>
          <w:sz w:val="26"/>
          <w:szCs w:val="26"/>
          <w:lang w:eastAsia="ru-RU"/>
        </w:rPr>
        <w:t>класс</w:t>
      </w:r>
    </w:p>
    <w:p w:rsidR="0008123E" w:rsidRPr="00545055" w:rsidRDefault="0008123E" w:rsidP="0008123E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</w:t>
      </w:r>
      <w:r w:rsidR="004C088F" w:rsidRPr="00545055">
        <w:rPr>
          <w:rFonts w:ascii="Times New Roman" w:hAnsi="Times New Roman"/>
          <w:sz w:val="26"/>
          <w:szCs w:val="26"/>
          <w:u w:val="single"/>
        </w:rPr>
        <w:t>еометрические фигуры.</w:t>
      </w:r>
      <w:r w:rsidR="004C088F" w:rsidRPr="00545055">
        <w:rPr>
          <w:rFonts w:ascii="Times New Roman" w:hAnsi="Times New Roman"/>
          <w:sz w:val="26"/>
          <w:szCs w:val="26"/>
        </w:rPr>
        <w:t xml:space="preserve"> Обучающийся научится: о</w:t>
      </w:r>
      <w:r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 геометрических фигур;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извлекать информацию о геометрических фигурах, представленную на чертежах в явном виде;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для решения задач геометрические факты, если условия их применения заданы в явной форме;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08123E" w:rsidRPr="00545055" w:rsidRDefault="0008123E" w:rsidP="0008123E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b/>
          <w:i/>
          <w:sz w:val="26"/>
          <w:szCs w:val="26"/>
          <w:lang w:eastAsia="ru-RU"/>
        </w:rPr>
        <w:tab/>
      </w:r>
      <w:r w:rsidRPr="00545055">
        <w:rPr>
          <w:rFonts w:ascii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848EA" w:rsidRPr="00545055" w:rsidRDefault="00274EE2" w:rsidP="001848EA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1848EA" w:rsidRPr="00545055">
        <w:rPr>
          <w:rFonts w:ascii="Times New Roman" w:hAnsi="Times New Roman"/>
          <w:i/>
          <w:sz w:val="26"/>
          <w:szCs w:val="26"/>
          <w:lang w:eastAsia="ru-RU"/>
        </w:rPr>
        <w:t>владеть стандартной классификацией плоских фигур (треугольников и четырёхугольников).</w:t>
      </w:r>
    </w:p>
    <w:p w:rsidR="0008123E" w:rsidRPr="00545055" w:rsidRDefault="004C088F" w:rsidP="001848EA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Отношения</w:t>
      </w:r>
      <w:r w:rsidRPr="00545055">
        <w:rPr>
          <w:rFonts w:ascii="Times New Roman" w:hAnsi="Times New Roman"/>
          <w:bCs/>
          <w:sz w:val="26"/>
          <w:szCs w:val="26"/>
        </w:rPr>
        <w:t>. Обучающийся научится: о</w:t>
      </w:r>
      <w:r w:rsidR="0008123E"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274EE2" w:rsidRPr="00545055" w:rsidRDefault="0008123E" w:rsidP="001848E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08123E" w:rsidRPr="00545055" w:rsidRDefault="0008123E" w:rsidP="002561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Измерения и вычисления</w:t>
      </w:r>
      <w:r w:rsidR="004C088F" w:rsidRPr="00545055">
        <w:rPr>
          <w:rFonts w:ascii="Times New Roman" w:hAnsi="Times New Roman"/>
          <w:sz w:val="26"/>
          <w:szCs w:val="26"/>
          <w:u w:val="single"/>
        </w:rPr>
        <w:t>.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4C088F" w:rsidRPr="00545055">
        <w:rPr>
          <w:rFonts w:ascii="Times New Roman" w:hAnsi="Times New Roman"/>
          <w:sz w:val="26"/>
          <w:szCs w:val="26"/>
          <w:lang w:eastAsia="ru-RU"/>
        </w:rPr>
        <w:t>Обучающийся научится в</w:t>
      </w:r>
      <w:r w:rsidRPr="00545055">
        <w:rPr>
          <w:rFonts w:ascii="Times New Roman" w:hAnsi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0E69B6" w:rsidRPr="00545055">
        <w:rPr>
          <w:rFonts w:ascii="Times New Roman" w:hAnsi="Times New Roman"/>
          <w:sz w:val="26"/>
          <w:szCs w:val="26"/>
          <w:lang w:eastAsia="ru-RU"/>
        </w:rPr>
        <w:t>применять формулу периметра.</w:t>
      </w:r>
    </w:p>
    <w:p w:rsidR="0008123E" w:rsidRPr="00545055" w:rsidRDefault="0008123E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  <w:lang w:eastAsia="ru-RU"/>
        </w:rPr>
        <w:t>вычислять расстояния на местности в стандартных ситуациях, применять формулы в простейших ситуациях в повседневной жизни.</w:t>
      </w:r>
    </w:p>
    <w:p w:rsidR="0008123E" w:rsidRPr="00545055" w:rsidRDefault="004C088F" w:rsidP="002561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Геометрические построения.</w:t>
      </w:r>
      <w:r w:rsidRPr="00545055">
        <w:rPr>
          <w:rFonts w:ascii="Times New Roman" w:hAnsi="Times New Roman"/>
          <w:sz w:val="26"/>
          <w:szCs w:val="26"/>
        </w:rPr>
        <w:t xml:space="preserve"> Обучающийся научится и</w:t>
      </w:r>
      <w:r w:rsidR="0008123E" w:rsidRPr="00545055">
        <w:rPr>
          <w:rFonts w:ascii="Times New Roman" w:hAnsi="Times New Roman"/>
          <w:sz w:val="26"/>
          <w:szCs w:val="26"/>
          <w:lang w:eastAsia="ru-RU"/>
        </w:rPr>
        <w:t>зображать типовые плоские фигуры и фигуры в пространстве от руки и с помощью инструментов.</w:t>
      </w:r>
    </w:p>
    <w:p w:rsidR="0008123E" w:rsidRPr="00545055" w:rsidRDefault="0008123E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545055">
        <w:rPr>
          <w:rFonts w:ascii="Times New Roman" w:hAnsi="Times New Roman"/>
          <w:i/>
          <w:sz w:val="26"/>
          <w:szCs w:val="26"/>
          <w:lang w:eastAsia="ru-RU"/>
        </w:rPr>
        <w:lastRenderedPageBreak/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i/>
          <w:sz w:val="26"/>
          <w:szCs w:val="26"/>
        </w:rPr>
        <w:t>выполнять простейшие построения на местности, необходимые в реальной жизни.</w:t>
      </w:r>
    </w:p>
    <w:p w:rsidR="0008123E" w:rsidRPr="00545055" w:rsidRDefault="004C088F" w:rsidP="0025612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История математики.</w:t>
      </w:r>
      <w:r w:rsidRPr="00545055">
        <w:rPr>
          <w:rFonts w:ascii="Times New Roman" w:hAnsi="Times New Roman"/>
          <w:bCs/>
          <w:sz w:val="26"/>
          <w:szCs w:val="26"/>
        </w:rPr>
        <w:t xml:space="preserve"> Обучающийся научится: о</w:t>
      </w:r>
      <w:r w:rsidR="0008123E" w:rsidRPr="00545055">
        <w:rPr>
          <w:rFonts w:ascii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="0008123E"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8123E" w:rsidRPr="00545055">
        <w:rPr>
          <w:rFonts w:ascii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историей;</w:t>
      </w:r>
      <w:r w:rsidR="0008123E"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8123E" w:rsidRPr="00545055">
        <w:rPr>
          <w:rFonts w:ascii="Times New Roman" w:hAnsi="Times New Roman"/>
          <w:sz w:val="26"/>
          <w:szCs w:val="26"/>
        </w:rPr>
        <w:t>понимать роль математики в развитии России.</w:t>
      </w:r>
    </w:p>
    <w:p w:rsidR="0008123E" w:rsidRPr="00545055" w:rsidRDefault="004C088F" w:rsidP="0025612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Методы математики.</w:t>
      </w:r>
      <w:r w:rsidRPr="00545055">
        <w:rPr>
          <w:rFonts w:ascii="Times New Roman" w:hAnsi="Times New Roman"/>
          <w:bCs/>
          <w:sz w:val="26"/>
          <w:szCs w:val="26"/>
        </w:rPr>
        <w:t xml:space="preserve"> Обучающийся научится: в</w:t>
      </w:r>
      <w:r w:rsidR="0008123E" w:rsidRPr="00545055">
        <w:rPr>
          <w:rFonts w:ascii="Times New Roman" w:hAnsi="Times New Roman"/>
          <w:sz w:val="26"/>
          <w:szCs w:val="26"/>
          <w:lang w:eastAsia="ru-RU"/>
        </w:rPr>
        <w:t>ыбирать подходящий изученный метод для решения изученных типов математических задач;</w:t>
      </w:r>
      <w:r w:rsidR="0008123E"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п</w:t>
      </w:r>
      <w:r w:rsidR="0008123E" w:rsidRPr="00545055">
        <w:rPr>
          <w:rFonts w:ascii="Times New Roman" w:hAnsi="Times New Roman"/>
          <w:sz w:val="26"/>
          <w:szCs w:val="26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08123E" w:rsidRPr="00545055" w:rsidRDefault="00073DE1" w:rsidP="00073DE1">
      <w:pPr>
        <w:pStyle w:val="a4"/>
        <w:spacing w:after="0" w:line="360" w:lineRule="auto"/>
        <w:ind w:left="0"/>
        <w:jc w:val="center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505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Восьмой </w:t>
      </w:r>
      <w:r w:rsidR="0008123E" w:rsidRPr="00545055">
        <w:rPr>
          <w:rFonts w:ascii="Times New Roman" w:eastAsia="Times New Roman" w:hAnsi="Times New Roman"/>
          <w:bCs/>
          <w:sz w:val="26"/>
          <w:szCs w:val="26"/>
          <w:lang w:eastAsia="ru-RU"/>
        </w:rPr>
        <w:t>класс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Геометрические фигуры: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073DE1" w:rsidRPr="00545055">
        <w:rPr>
          <w:rFonts w:ascii="Times New Roman" w:hAnsi="Times New Roman"/>
          <w:bCs/>
          <w:sz w:val="26"/>
          <w:szCs w:val="26"/>
        </w:rPr>
        <w:t>Обучающийся научится: о</w:t>
      </w:r>
      <w:r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 геометрических фигур;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извлекать информацию о геометрических фигурах, представленную на чертежах в явном виде;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для решения задач геометрические факты, если условия их применения заданы в явной форме;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25612D" w:rsidRPr="00545055" w:rsidRDefault="0025612D" w:rsidP="0025612D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b/>
          <w:i/>
          <w:sz w:val="26"/>
          <w:szCs w:val="26"/>
          <w:lang w:eastAsia="ru-RU"/>
        </w:rPr>
        <w:tab/>
      </w:r>
      <w:r w:rsidRPr="00545055">
        <w:rPr>
          <w:rFonts w:ascii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Отношения: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73DE1" w:rsidRPr="00545055">
        <w:rPr>
          <w:rFonts w:ascii="Times New Roman" w:hAnsi="Times New Roman"/>
          <w:bCs/>
          <w:sz w:val="26"/>
          <w:szCs w:val="26"/>
        </w:rPr>
        <w:t>Обучающийся научится: о</w:t>
      </w:r>
      <w:r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25612D" w:rsidRPr="00545055" w:rsidRDefault="0025612D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274EE2" w:rsidRPr="00545055" w:rsidRDefault="00274EE2" w:rsidP="00274EE2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Pr="00545055">
        <w:rPr>
          <w:rFonts w:ascii="Times New Roman" w:hAnsi="Times New Roman"/>
          <w:i/>
          <w:sz w:val="26"/>
          <w:szCs w:val="26"/>
          <w:lang w:eastAsia="ru-RU"/>
        </w:rPr>
        <w:t>применять теорему Фалеса и теорему о пропорциональных отрезках при решении задач.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Измерения и вычисления: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Обучающийся научится: в</w:t>
      </w:r>
      <w:r w:rsidRPr="00545055">
        <w:rPr>
          <w:rFonts w:ascii="Times New Roman" w:hAnsi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25612D" w:rsidRPr="00545055" w:rsidRDefault="0025612D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848EA" w:rsidRPr="00545055" w:rsidRDefault="00274EE2" w:rsidP="001848EA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1848EA" w:rsidRPr="00545055">
        <w:rPr>
          <w:rFonts w:ascii="Times New Roman" w:hAnsi="Times New Roman"/>
          <w:i/>
          <w:sz w:val="26"/>
          <w:szCs w:val="26"/>
          <w:lang w:eastAsia="ru-RU"/>
        </w:rPr>
        <w:t>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</w:t>
      </w:r>
      <w:r w:rsidR="00545055" w:rsidRPr="00545055">
        <w:rPr>
          <w:rFonts w:ascii="Times New Roman" w:hAnsi="Times New Roman"/>
          <w:i/>
          <w:sz w:val="26"/>
          <w:szCs w:val="26"/>
          <w:lang w:eastAsia="ru-RU"/>
        </w:rPr>
        <w:t>великости и равносоставленности.</w:t>
      </w:r>
    </w:p>
    <w:p w:rsidR="0025612D" w:rsidRPr="00545055" w:rsidRDefault="0025612D" w:rsidP="001848E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lastRenderedPageBreak/>
        <w:t>Геометрические построения: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Обучающийся научится: и</w:t>
      </w:r>
      <w:r w:rsidRPr="00545055">
        <w:rPr>
          <w:rFonts w:ascii="Times New Roman" w:hAnsi="Times New Roman"/>
          <w:sz w:val="26"/>
          <w:szCs w:val="26"/>
          <w:lang w:eastAsia="ru-RU"/>
        </w:rPr>
        <w:t>зображать типовые плоские фигуры и фигуры в пространстве от руки и с помощью инструментов.</w:t>
      </w:r>
    </w:p>
    <w:p w:rsidR="0025612D" w:rsidRPr="00545055" w:rsidRDefault="0025612D" w:rsidP="001848E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</w:rPr>
        <w:t>выполнять простейшие построения на местности, необходимые в реальной жизни.</w:t>
      </w:r>
    </w:p>
    <w:p w:rsidR="001848EA" w:rsidRPr="00545055" w:rsidRDefault="001848EA" w:rsidP="001848EA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Pr="00545055">
        <w:rPr>
          <w:rFonts w:ascii="Times New Roman" w:hAnsi="Times New Roman"/>
          <w:i/>
          <w:sz w:val="26"/>
          <w:szCs w:val="26"/>
          <w:lang w:eastAsia="ru-RU"/>
        </w:rPr>
        <w:t>выполнять простейшие построения на местности, необходимые в реальной жизни; оценивать размеры реальных объектов окружающего мира</w:t>
      </w:r>
      <w:r w:rsidR="00545055" w:rsidRPr="00545055">
        <w:rPr>
          <w:rFonts w:ascii="Times New Roman" w:hAnsi="Times New Roman"/>
          <w:i/>
          <w:sz w:val="26"/>
          <w:szCs w:val="26"/>
          <w:lang w:eastAsia="ru-RU"/>
        </w:rPr>
        <w:t>.</w:t>
      </w:r>
    </w:p>
    <w:p w:rsidR="0025612D" w:rsidRPr="00545055" w:rsidRDefault="0025612D" w:rsidP="001848E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Геометрические преобразования: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Обучающийся научится: с</w:t>
      </w:r>
      <w:r w:rsidRPr="00545055">
        <w:rPr>
          <w:rFonts w:ascii="Times New Roman" w:hAnsi="Times New Roman"/>
          <w:sz w:val="26"/>
          <w:szCs w:val="26"/>
          <w:lang w:eastAsia="ru-RU"/>
        </w:rPr>
        <w:t>троить фигуру, симметричную данной фигуре относительно оси и точки.</w:t>
      </w:r>
    </w:p>
    <w:p w:rsidR="0025612D" w:rsidRPr="00545055" w:rsidRDefault="0025612D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  <w:lang w:eastAsia="ru-RU"/>
        </w:rPr>
        <w:t>распознавать движение объектов в окружающем мире;</w:t>
      </w:r>
      <w:r w:rsidRPr="00545055">
        <w:rPr>
          <w:rFonts w:ascii="Times New Roman" w:hAnsi="Times New Roman"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распознавать симметричные фигуры в окружающем мире.</w:t>
      </w:r>
    </w:p>
    <w:p w:rsidR="00274EE2" w:rsidRPr="00545055" w:rsidRDefault="00274EE2" w:rsidP="001848EA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1848EA" w:rsidRPr="00545055">
        <w:rPr>
          <w:rFonts w:ascii="Times New Roman" w:hAnsi="Times New Roman"/>
          <w:i/>
          <w:sz w:val="26"/>
          <w:szCs w:val="26"/>
          <w:lang w:eastAsia="ru-RU"/>
        </w:rPr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строить фигуру, подобную данной, пользоваться свойствами подобия для обоснования свойств фигур; применять свойства движений для проведения простейших обоснований свойств фигур.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История математики: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Обучающийся научится: о</w:t>
      </w:r>
      <w:r w:rsidRPr="00545055">
        <w:rPr>
          <w:rFonts w:ascii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историей;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понимать роль математики в развитии России.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Методы математики: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Обучающийся научится: в</w:t>
      </w:r>
      <w:r w:rsidRPr="00545055">
        <w:rPr>
          <w:rFonts w:ascii="Times New Roman" w:hAnsi="Times New Roman"/>
          <w:sz w:val="26"/>
          <w:szCs w:val="26"/>
          <w:lang w:eastAsia="ru-RU"/>
        </w:rPr>
        <w:t>ыбирать подходящий изученный метод для решения изученных типов математических задач;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п</w:t>
      </w:r>
      <w:r w:rsidRPr="00545055">
        <w:rPr>
          <w:rFonts w:ascii="Times New Roman" w:hAnsi="Times New Roman"/>
          <w:sz w:val="26"/>
          <w:szCs w:val="26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08123E" w:rsidRPr="00545055" w:rsidRDefault="00F452D0" w:rsidP="0008123E">
      <w:pPr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5055">
        <w:rPr>
          <w:rFonts w:ascii="Times New Roman" w:eastAsia="Times New Roman" w:hAnsi="Times New Roman"/>
          <w:bCs/>
          <w:sz w:val="26"/>
          <w:szCs w:val="26"/>
          <w:lang w:eastAsia="ru-RU"/>
        </w:rPr>
        <w:t>Девятый</w:t>
      </w:r>
      <w:r w:rsidR="0008123E" w:rsidRPr="0054505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класс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Геометрические фигуры: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073DE1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073DE1" w:rsidRPr="00545055">
        <w:rPr>
          <w:rFonts w:ascii="Times New Roman" w:hAnsi="Times New Roman"/>
          <w:b/>
          <w:sz w:val="26"/>
          <w:szCs w:val="26"/>
        </w:rPr>
        <w:t>: о</w:t>
      </w:r>
      <w:r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 геометрических фигур;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извлекать информацию о геометрических фигурах, представленную на чертежах в явном виде;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для решения задач геометрические факты, если условия их применения заданы в явной форме;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25612D" w:rsidRPr="00545055" w:rsidRDefault="0025612D" w:rsidP="0025612D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b/>
          <w:i/>
          <w:sz w:val="26"/>
          <w:szCs w:val="26"/>
          <w:lang w:eastAsia="ru-RU"/>
        </w:rPr>
        <w:tab/>
      </w:r>
      <w:r w:rsidRPr="00545055">
        <w:rPr>
          <w:rFonts w:ascii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Отношения: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</w:rPr>
        <w:t>о</w:t>
      </w:r>
      <w:r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25612D" w:rsidRPr="00545055" w:rsidRDefault="0025612D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  <w:lang w:eastAsia="ru-RU"/>
        </w:rPr>
        <w:lastRenderedPageBreak/>
        <w:t>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274EE2" w:rsidRPr="00545055" w:rsidRDefault="00274EE2" w:rsidP="00274EE2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Выпускник получит возможность научиться: </w:t>
      </w:r>
      <w:r w:rsidRPr="00545055">
        <w:rPr>
          <w:rFonts w:ascii="Times New Roman" w:hAnsi="Times New Roman"/>
          <w:i/>
          <w:sz w:val="26"/>
          <w:szCs w:val="26"/>
          <w:lang w:eastAsia="ru-RU"/>
        </w:rPr>
        <w:t>применять теорему Фалеса и теорему о пропорциональных отрезках при решении задач.</w:t>
      </w:r>
    </w:p>
    <w:p w:rsidR="0025612D" w:rsidRPr="00545055" w:rsidRDefault="0025612D" w:rsidP="002561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Измерения и вычисления: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</w:rPr>
        <w:t>в</w:t>
      </w:r>
      <w:r w:rsidRPr="00545055">
        <w:rPr>
          <w:rFonts w:ascii="Times New Roman" w:hAnsi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25612D" w:rsidRPr="00545055" w:rsidRDefault="0025612D" w:rsidP="0025612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848EA" w:rsidRPr="00545055" w:rsidRDefault="00274EE2" w:rsidP="0054505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Выпускник получит возможность научиться: </w:t>
      </w:r>
      <w:r w:rsidR="001848EA" w:rsidRPr="00545055">
        <w:rPr>
          <w:rFonts w:ascii="Times New Roman" w:hAnsi="Times New Roman"/>
          <w:i/>
          <w:sz w:val="26"/>
          <w:szCs w:val="26"/>
          <w:lang w:eastAsia="ru-RU"/>
        </w:rPr>
        <w:t>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</w:t>
      </w:r>
      <w:r w:rsidR="00545055" w:rsidRPr="00545055">
        <w:rPr>
          <w:rFonts w:ascii="Times New Roman" w:hAnsi="Times New Roman"/>
          <w:i/>
          <w:sz w:val="26"/>
          <w:szCs w:val="26"/>
          <w:lang w:eastAsia="ru-RU"/>
        </w:rPr>
        <w:t>великости и равносоставленности.</w:t>
      </w:r>
    </w:p>
    <w:p w:rsidR="0025612D" w:rsidRPr="00545055" w:rsidRDefault="0025612D" w:rsidP="00C4708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Геометрические построения: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и</w:t>
      </w:r>
      <w:r w:rsidRPr="00545055">
        <w:rPr>
          <w:rFonts w:ascii="Times New Roman" w:hAnsi="Times New Roman"/>
          <w:sz w:val="26"/>
          <w:szCs w:val="26"/>
          <w:lang w:eastAsia="ru-RU"/>
        </w:rPr>
        <w:t>зображать типовые плоские фигуры и фигуры в пространстве от руки и с помощью инструментов.</w:t>
      </w:r>
    </w:p>
    <w:p w:rsidR="0025612D" w:rsidRPr="00545055" w:rsidRDefault="0025612D" w:rsidP="00C470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</w:rPr>
        <w:t>выполнять простейшие построения на местности, необходимые в реальной жизни.</w:t>
      </w:r>
    </w:p>
    <w:p w:rsidR="00C4708A" w:rsidRPr="00545055" w:rsidRDefault="00274EE2" w:rsidP="00C4708A">
      <w:pPr>
        <w:pStyle w:val="a"/>
        <w:numPr>
          <w:ilvl w:val="0"/>
          <w:numId w:val="0"/>
        </w:numPr>
        <w:tabs>
          <w:tab w:val="left" w:pos="1134"/>
        </w:tabs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 xml:space="preserve">Выпускник получит возможность научиться: </w:t>
      </w:r>
      <w:r w:rsidR="00C4708A" w:rsidRPr="00545055">
        <w:rPr>
          <w:rFonts w:ascii="Times New Roman" w:hAnsi="Times New Roman"/>
          <w:i/>
          <w:sz w:val="26"/>
          <w:szCs w:val="26"/>
        </w:rPr>
        <w:t>владеть набором методов построений циркулем и линейкой; проводить анализ и реализовывать этапы решения задач на построение.</w:t>
      </w:r>
    </w:p>
    <w:p w:rsidR="0025612D" w:rsidRPr="00545055" w:rsidRDefault="0025612D" w:rsidP="00C4708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Геометрические преобразования: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</w:rPr>
        <w:t>с</w:t>
      </w:r>
      <w:r w:rsidRPr="00545055">
        <w:rPr>
          <w:rFonts w:ascii="Times New Roman" w:hAnsi="Times New Roman"/>
          <w:sz w:val="26"/>
          <w:szCs w:val="26"/>
          <w:lang w:eastAsia="ru-RU"/>
        </w:rPr>
        <w:t>троить фигуру, симметричную данной фигуре относительно оси и точки.</w:t>
      </w:r>
    </w:p>
    <w:p w:rsidR="0025612D" w:rsidRPr="00545055" w:rsidRDefault="0025612D" w:rsidP="00C470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</w:rPr>
        <w:t xml:space="preserve">В повседневной жизни и при изучении других предметов: </w:t>
      </w:r>
      <w:r w:rsidRPr="00545055">
        <w:rPr>
          <w:rFonts w:ascii="Times New Roman" w:hAnsi="Times New Roman"/>
          <w:sz w:val="26"/>
          <w:szCs w:val="26"/>
          <w:lang w:eastAsia="ru-RU"/>
        </w:rPr>
        <w:t>распознавать движение объектов в окружающем мире;</w:t>
      </w:r>
      <w:r w:rsidRPr="00545055">
        <w:rPr>
          <w:rFonts w:ascii="Times New Roman" w:hAnsi="Times New Roman"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распознавать симметричные фигуры в окружающем мире.</w:t>
      </w:r>
    </w:p>
    <w:p w:rsidR="001848EA" w:rsidRPr="00545055" w:rsidRDefault="001848EA" w:rsidP="00C4708A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>Выпускник</w:t>
      </w:r>
      <w:r w:rsidR="00274EE2" w:rsidRPr="00545055">
        <w:rPr>
          <w:rFonts w:ascii="Times New Roman" w:hAnsi="Times New Roman"/>
          <w:bCs/>
          <w:i/>
          <w:sz w:val="26"/>
          <w:szCs w:val="26"/>
        </w:rPr>
        <w:t xml:space="preserve"> получит возможность научиться: </w:t>
      </w:r>
      <w:r w:rsidRPr="00545055">
        <w:rPr>
          <w:rFonts w:ascii="Times New Roman" w:hAnsi="Times New Roman"/>
          <w:i/>
          <w:sz w:val="26"/>
          <w:szCs w:val="26"/>
          <w:lang w:eastAsia="ru-RU"/>
        </w:rPr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строить фигуру, подобную данной, пользоваться свойствами подобия для обоснования свойств фигур; применять свойства движений для проведения простейших обоснований свойств фигур.</w:t>
      </w:r>
    </w:p>
    <w:p w:rsidR="0025612D" w:rsidRPr="00545055" w:rsidRDefault="0025612D" w:rsidP="00C4708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45055">
        <w:rPr>
          <w:rFonts w:ascii="Times New Roman" w:hAnsi="Times New Roman"/>
          <w:sz w:val="26"/>
          <w:szCs w:val="26"/>
          <w:u w:val="single"/>
        </w:rPr>
        <w:t>Векторы и координаты на плоскости: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о</w:t>
      </w:r>
      <w:r w:rsidRPr="00545055">
        <w:rPr>
          <w:rFonts w:ascii="Times New Roman" w:hAnsi="Times New Roman"/>
          <w:sz w:val="26"/>
          <w:szCs w:val="26"/>
          <w:lang w:eastAsia="ru-RU"/>
        </w:rPr>
        <w:t>перировать на базовом уровне понятиями вектор, сумма векторов</w:t>
      </w:r>
      <w:r w:rsidRPr="00545055">
        <w:rPr>
          <w:rFonts w:ascii="Times New Roman" w:hAnsi="Times New Roman"/>
          <w:i/>
          <w:sz w:val="26"/>
          <w:szCs w:val="26"/>
          <w:lang w:eastAsia="ru-RU"/>
        </w:rPr>
        <w:t xml:space="preserve">, </w:t>
      </w:r>
      <w:r w:rsidRPr="00545055">
        <w:rPr>
          <w:rFonts w:ascii="Times New Roman" w:hAnsi="Times New Roman"/>
          <w:sz w:val="26"/>
          <w:szCs w:val="26"/>
          <w:lang w:eastAsia="ru-RU"/>
        </w:rPr>
        <w:t>произведение вектора на число, координаты на плоскости;</w:t>
      </w:r>
      <w:r w:rsidRPr="00545055">
        <w:rPr>
          <w:rFonts w:ascii="Times New Roman" w:hAnsi="Times New Roman"/>
          <w:b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определять приближенно координаты точки по ее изображению на координатной плоскости.</w:t>
      </w:r>
    </w:p>
    <w:p w:rsidR="0025612D" w:rsidRPr="00545055" w:rsidRDefault="0025612D" w:rsidP="00C470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055">
        <w:rPr>
          <w:rFonts w:ascii="Times New Roman" w:hAnsi="Times New Roman"/>
          <w:sz w:val="26"/>
          <w:szCs w:val="26"/>
          <w:lang w:eastAsia="ru-RU"/>
        </w:rPr>
        <w:lastRenderedPageBreak/>
        <w:t>В повседневной жизни и при изучении других предметов: использовать векторы для решения простейших задач на определение скорости относительного движения.</w:t>
      </w:r>
    </w:p>
    <w:p w:rsidR="00C4708A" w:rsidRPr="00545055" w:rsidRDefault="00C4708A" w:rsidP="00C470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545055">
        <w:rPr>
          <w:rFonts w:ascii="Times New Roman" w:hAnsi="Times New Roman"/>
          <w:bCs/>
          <w:i/>
          <w:sz w:val="26"/>
          <w:szCs w:val="26"/>
        </w:rPr>
        <w:t>Выпускник</w:t>
      </w:r>
      <w:r w:rsidR="00274EE2" w:rsidRPr="00545055">
        <w:rPr>
          <w:rFonts w:ascii="Times New Roman" w:hAnsi="Times New Roman"/>
          <w:bCs/>
          <w:i/>
          <w:sz w:val="26"/>
          <w:szCs w:val="26"/>
        </w:rPr>
        <w:t xml:space="preserve"> получит возможность научиться: </w:t>
      </w:r>
      <w:r w:rsidRPr="00545055">
        <w:rPr>
          <w:rFonts w:ascii="Times New Roman" w:hAnsi="Times New Roman"/>
          <w:i/>
          <w:sz w:val="26"/>
          <w:szCs w:val="26"/>
          <w:lang w:eastAsia="ru-RU"/>
        </w:rPr>
        <w:t>владеть векторным и координатным методом на плоскости для решения задач на вычисление и доказательства; выполнять с помощью векторов и координат доказательство известных ему геометрических фактов (свойства средних линий, теорем о замечательных точках и т.п.) и получать новые свойства известных фигур; использовать уравнения фигур для решения задач и самостоятельно составлять уравнения отдельных плоских фигур.</w:t>
      </w:r>
    </w:p>
    <w:p w:rsidR="0025612D" w:rsidRPr="00545055" w:rsidRDefault="0025612D" w:rsidP="00C4708A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История математики: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о</w:t>
      </w:r>
      <w:r w:rsidRPr="00545055">
        <w:rPr>
          <w:rFonts w:ascii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историей;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45055">
        <w:rPr>
          <w:rFonts w:ascii="Times New Roman" w:hAnsi="Times New Roman"/>
          <w:sz w:val="26"/>
          <w:szCs w:val="26"/>
        </w:rPr>
        <w:t>понимать роль математики в развитии России.</w:t>
      </w:r>
    </w:p>
    <w:p w:rsidR="00FC7520" w:rsidRPr="00545055" w:rsidRDefault="0025612D" w:rsidP="00C4708A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5055">
        <w:rPr>
          <w:rFonts w:ascii="Times New Roman" w:hAnsi="Times New Roman"/>
          <w:bCs/>
          <w:sz w:val="26"/>
          <w:szCs w:val="26"/>
          <w:u w:val="single"/>
        </w:rPr>
        <w:t>Методы математики: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</w:rPr>
        <w:t>Выпускник научится</w:t>
      </w:r>
      <w:r w:rsidR="00F452D0" w:rsidRPr="00545055">
        <w:rPr>
          <w:rFonts w:ascii="Times New Roman" w:hAnsi="Times New Roman"/>
          <w:b/>
          <w:sz w:val="26"/>
          <w:szCs w:val="26"/>
        </w:rPr>
        <w:t xml:space="preserve">: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в</w:t>
      </w:r>
      <w:r w:rsidRPr="00545055">
        <w:rPr>
          <w:rFonts w:ascii="Times New Roman" w:hAnsi="Times New Roman"/>
          <w:sz w:val="26"/>
          <w:szCs w:val="26"/>
          <w:lang w:eastAsia="ru-RU"/>
        </w:rPr>
        <w:t>ыбирать подходящий изученный метод для решения изученных типов математических задач;</w:t>
      </w:r>
      <w:r w:rsidRPr="005450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452D0" w:rsidRPr="00545055">
        <w:rPr>
          <w:rFonts w:ascii="Times New Roman" w:hAnsi="Times New Roman"/>
          <w:sz w:val="26"/>
          <w:szCs w:val="26"/>
          <w:lang w:eastAsia="ru-RU"/>
        </w:rPr>
        <w:t>п</w:t>
      </w:r>
      <w:r w:rsidRPr="00545055">
        <w:rPr>
          <w:rFonts w:ascii="Times New Roman" w:hAnsi="Times New Roman"/>
          <w:sz w:val="26"/>
          <w:szCs w:val="26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FC7520" w:rsidRPr="00545055" w:rsidRDefault="00FC7520" w:rsidP="00FC7520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FC7520" w:rsidRPr="00545055" w:rsidRDefault="004C088F" w:rsidP="00FC7520">
      <w:pPr>
        <w:spacing w:after="0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 xml:space="preserve">Седьмой </w:t>
      </w:r>
      <w:r w:rsidR="00FC7520" w:rsidRPr="00545055">
        <w:rPr>
          <w:rFonts w:ascii="Times New Roman" w:eastAsiaTheme="minorEastAsia" w:hAnsi="Times New Roman"/>
          <w:sz w:val="26"/>
          <w:szCs w:val="26"/>
          <w:lang w:eastAsia="ru-RU"/>
        </w:rPr>
        <w:t>класс</w:t>
      </w:r>
    </w:p>
    <w:p w:rsidR="00FC7520" w:rsidRPr="00545055" w:rsidRDefault="00FC7520" w:rsidP="00FC7520">
      <w:pPr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Начальные понятия планиметрии. Геометрические фигуры. Понятие о равенстве фигур. Отрезок. Равенство отрезков. Длина отрезка и ее свойства. Угол. Равенство углов. Величина угла и ее свойства. Смежные и вертикальные углы и их свойства. Перпендикулярные прямые.</w:t>
      </w:r>
    </w:p>
    <w:p w:rsidR="00FC7520" w:rsidRPr="00545055" w:rsidRDefault="00FC7520" w:rsidP="00FC7520">
      <w:pPr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Основные задачи на построение с помощью циркуля и линейки.</w:t>
      </w:r>
    </w:p>
    <w:p w:rsidR="00FC7520" w:rsidRPr="00545055" w:rsidRDefault="00FC7520" w:rsidP="00FC7520">
      <w:pPr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Признаки параллельности прямых. Аксиома параллельных прямых. Свойства параллельных прямых</w:t>
      </w:r>
      <w:r w:rsidR="004C088F" w:rsidRPr="00545055"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FC7520" w:rsidRPr="00545055" w:rsidRDefault="00FC7520" w:rsidP="00FC7520">
      <w:pPr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Сумма углов треугольника. Соотношения между сторонами и углами треугольника. Неравенство треугольника. Некоторые свойства прямоугольных треугольников. Признаки равенства прямоугольных треугольников. Расстояние от точки до прямой. Расстояние между параллельными прямыми. Задачи на построение.</w:t>
      </w:r>
    </w:p>
    <w:p w:rsidR="00FC7520" w:rsidRPr="00545055" w:rsidRDefault="004C088F" w:rsidP="00FC7520">
      <w:pPr>
        <w:spacing w:after="0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Восьмой</w:t>
      </w:r>
      <w:r w:rsidR="00FC7520" w:rsidRPr="00545055">
        <w:rPr>
          <w:rFonts w:ascii="Times New Roman" w:eastAsiaTheme="minorEastAsia" w:hAnsi="Times New Roman"/>
          <w:sz w:val="26"/>
          <w:szCs w:val="26"/>
          <w:lang w:eastAsia="ru-RU"/>
        </w:rPr>
        <w:t xml:space="preserve"> класс</w:t>
      </w:r>
    </w:p>
    <w:p w:rsidR="00FC7520" w:rsidRPr="00545055" w:rsidRDefault="00FC7520" w:rsidP="00FC7520">
      <w:pPr>
        <w:shd w:val="clear" w:color="auto" w:fill="FFFFFF"/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:rsidR="00FC7520" w:rsidRPr="00545055" w:rsidRDefault="00FC7520" w:rsidP="00FC7520">
      <w:pPr>
        <w:shd w:val="clear" w:color="auto" w:fill="FFFFFF"/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Понятие площади многоугольника. Площади прямоугольника, параллелограмма, треугольника, трапеции. Теорема Пифагора.</w:t>
      </w:r>
    </w:p>
    <w:p w:rsidR="00FC7520" w:rsidRPr="00545055" w:rsidRDefault="00FC7520" w:rsidP="00FC7520">
      <w:pPr>
        <w:shd w:val="clear" w:color="auto" w:fill="FFFFFF"/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lastRenderedPageBreak/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FC7520" w:rsidRPr="00545055" w:rsidRDefault="00FC7520" w:rsidP="00FC7520">
      <w:pPr>
        <w:shd w:val="clear" w:color="auto" w:fill="FFFFFF"/>
        <w:spacing w:after="0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FC7520" w:rsidRPr="00545055" w:rsidRDefault="004C088F" w:rsidP="00FC75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 xml:space="preserve">Девятый </w:t>
      </w:r>
      <w:r w:rsidR="00FC7520" w:rsidRPr="00545055">
        <w:rPr>
          <w:rFonts w:ascii="Times New Roman" w:eastAsiaTheme="minorEastAsia" w:hAnsi="Times New Roman"/>
          <w:sz w:val="26"/>
          <w:szCs w:val="26"/>
          <w:lang w:eastAsia="ru-RU"/>
        </w:rPr>
        <w:t>класс</w:t>
      </w:r>
    </w:p>
    <w:p w:rsidR="00FC7520" w:rsidRPr="00545055" w:rsidRDefault="00FC7520" w:rsidP="00FC7520">
      <w:pPr>
        <w:spacing w:after="0"/>
        <w:ind w:firstLine="851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Векторы Метод координат. Понятие вектора. Длина (модуль)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Угловой коэффициент прямой, условие параллельности прямых. Применение векторов и координат при решении задач.</w:t>
      </w:r>
    </w:p>
    <w:p w:rsidR="00FC7520" w:rsidRPr="00545055" w:rsidRDefault="00FC7520" w:rsidP="00FC7520">
      <w:pPr>
        <w:spacing w:after="0"/>
        <w:ind w:firstLine="851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Соотношения между сторонами и углами треугольника. Скалярное произведение векторов. Синус, косинус, тангенс угла. Теоремы синусов и косинусов. Решение треугольников. Угол между векторами. Скалярное произведение векторов и его применение в геометрических задачах.</w:t>
      </w:r>
    </w:p>
    <w:p w:rsidR="00FC7520" w:rsidRPr="00545055" w:rsidRDefault="00FC7520" w:rsidP="00FC7520">
      <w:pPr>
        <w:spacing w:after="0"/>
        <w:ind w:firstLine="851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Длина окружности и площадь круга. Правильные многоугольники  Сумма углов выпуклого многоугольника. Окружности, описанная около правильного многоугольника и вписанная в него. Построение правильных многоугольников. Длина окружности, длина дуги. Площадь круга, площадь сектора. Формулы, выражающие площадь треугольника: через две стороны и угол между ними, через периметр и радиус вписанной окружности, формула Герона. Площадь четырехугольника.</w:t>
      </w:r>
    </w:p>
    <w:p w:rsidR="00FC7520" w:rsidRPr="00545055" w:rsidRDefault="00FC7520" w:rsidP="00FC7520">
      <w:pPr>
        <w:spacing w:after="0"/>
        <w:ind w:firstLine="851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Геометрические преобразования (Движения). Примеры движений фигур. Симметрия фигур. Осевая симметрия и параллельный перенос. Поворот и центральная симметрия. Понятие о гомотетии. Подобие фигур</w:t>
      </w:r>
      <w:r w:rsidR="004C088F" w:rsidRPr="00545055"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FC7520" w:rsidRPr="00545055" w:rsidRDefault="00FC7520" w:rsidP="00FC7520">
      <w:pPr>
        <w:spacing w:after="0"/>
        <w:ind w:firstLine="851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Об аксиомах планиметрии</w:t>
      </w:r>
      <w:r w:rsidR="004C088F" w:rsidRPr="00545055"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FC7520" w:rsidRPr="00545055" w:rsidRDefault="00FC7520" w:rsidP="00FC7520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b/>
          <w:sz w:val="26"/>
          <w:szCs w:val="26"/>
          <w:lang w:eastAsia="ru-RU"/>
        </w:rPr>
        <w:t>ТЕМАТИЧЕСКОЕ ПЛАНИРОВАНИЕ ПО ГОДАМ ОБУЧЕНИЯ</w:t>
      </w:r>
    </w:p>
    <w:p w:rsidR="00FC7520" w:rsidRPr="00545055" w:rsidRDefault="004C088F" w:rsidP="00FC75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545055">
        <w:rPr>
          <w:rFonts w:ascii="Times New Roman" w:eastAsiaTheme="minorEastAsia" w:hAnsi="Times New Roman"/>
          <w:sz w:val="26"/>
          <w:szCs w:val="26"/>
          <w:lang w:eastAsia="ru-RU"/>
        </w:rPr>
        <w:t>Седьмой</w:t>
      </w:r>
      <w:r w:rsidR="00FC7520" w:rsidRPr="00545055">
        <w:rPr>
          <w:rFonts w:ascii="Times New Roman" w:eastAsiaTheme="minorEastAsia" w:hAnsi="Times New Roman"/>
          <w:sz w:val="26"/>
          <w:szCs w:val="26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</w:t>
            </w:r>
            <w:r w:rsidR="004C088F"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Раздел (тема</w:t>
            </w: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Часы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Начальные геометрические сведения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Треугольники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Параллельные прямые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Соотношения между сторонами и углами треугольника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B13BAE" w:rsidRPr="00545055" w:rsidTr="001C7A54">
        <w:tc>
          <w:tcPr>
            <w:tcW w:w="7196" w:type="dxa"/>
            <w:gridSpan w:val="2"/>
          </w:tcPr>
          <w:p w:rsidR="00B13BAE" w:rsidRPr="00545055" w:rsidRDefault="004C088F" w:rsidP="004C08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="00B13BAE"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того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</w:t>
            </w:r>
          </w:p>
        </w:tc>
      </w:tr>
    </w:tbl>
    <w:p w:rsidR="00B13BAE" w:rsidRPr="00545055" w:rsidRDefault="004C088F" w:rsidP="00B13BAE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5055">
        <w:rPr>
          <w:rFonts w:ascii="Times New Roman" w:eastAsia="Times New Roman" w:hAnsi="Times New Roman"/>
          <w:sz w:val="26"/>
          <w:szCs w:val="26"/>
          <w:lang w:eastAsia="ru-RU"/>
        </w:rPr>
        <w:t>Восьмой</w:t>
      </w:r>
      <w:r w:rsidR="00B13BAE" w:rsidRPr="00545055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</w:t>
            </w:r>
            <w:r w:rsidR="004C088F"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Раздел (тема</w:t>
            </w: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Часы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Четырехугольники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Площадь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Подобные треугольники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Окружность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</w:tr>
      <w:tr w:rsidR="00B13BAE" w:rsidRPr="00545055" w:rsidTr="00E740CC">
        <w:tc>
          <w:tcPr>
            <w:tcW w:w="7196" w:type="dxa"/>
            <w:gridSpan w:val="2"/>
          </w:tcPr>
          <w:p w:rsidR="00B13BAE" w:rsidRPr="00545055" w:rsidRDefault="004C088F" w:rsidP="004C08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B13BAE" w:rsidRPr="00545055" w:rsidRDefault="00B13BAE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</w:t>
            </w:r>
          </w:p>
        </w:tc>
      </w:tr>
    </w:tbl>
    <w:p w:rsidR="00B13BAE" w:rsidRPr="00545055" w:rsidRDefault="004C088F" w:rsidP="00B13BAE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5055">
        <w:rPr>
          <w:rFonts w:ascii="Times New Roman" w:eastAsia="Times New Roman" w:hAnsi="Times New Roman"/>
          <w:sz w:val="26"/>
          <w:szCs w:val="26"/>
          <w:lang w:eastAsia="ru-RU"/>
        </w:rPr>
        <w:t xml:space="preserve">Девятый </w:t>
      </w:r>
      <w:r w:rsidR="00B13BAE" w:rsidRPr="00545055">
        <w:rPr>
          <w:rFonts w:ascii="Times New Roman" w:eastAsia="Times New Roman" w:hAnsi="Times New Roman"/>
          <w:sz w:val="26"/>
          <w:szCs w:val="26"/>
          <w:lang w:eastAsia="ru-RU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</w:t>
            </w:r>
            <w:r w:rsidR="004C088F"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Раздел (тема</w:t>
            </w: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Часы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Векторы</w:t>
            </w:r>
          </w:p>
        </w:tc>
        <w:tc>
          <w:tcPr>
            <w:tcW w:w="2375" w:type="dxa"/>
          </w:tcPr>
          <w:p w:rsidR="00B13BAE" w:rsidRPr="00545055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Метод координат</w:t>
            </w:r>
          </w:p>
        </w:tc>
        <w:tc>
          <w:tcPr>
            <w:tcW w:w="2375" w:type="dxa"/>
          </w:tcPr>
          <w:p w:rsidR="00B13BAE" w:rsidRPr="00545055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1" w:type="dxa"/>
          </w:tcPr>
          <w:p w:rsidR="00B13BAE" w:rsidRPr="00545055" w:rsidRDefault="00B13BAE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Соотношение между сторонами и углами треуго</w:t>
            </w:r>
            <w:r w:rsidR="004C088F"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льника. Скалярное произведение векторов</w:t>
            </w:r>
          </w:p>
        </w:tc>
        <w:tc>
          <w:tcPr>
            <w:tcW w:w="2375" w:type="dxa"/>
          </w:tcPr>
          <w:p w:rsidR="00B13BAE" w:rsidRPr="00545055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1" w:type="dxa"/>
          </w:tcPr>
          <w:p w:rsidR="00B13BAE" w:rsidRPr="00545055" w:rsidRDefault="00626E57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</w:t>
            </w:r>
            <w:r w:rsidR="004C088F"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лина окружности и площадь круга</w:t>
            </w:r>
          </w:p>
        </w:tc>
        <w:tc>
          <w:tcPr>
            <w:tcW w:w="2375" w:type="dxa"/>
          </w:tcPr>
          <w:p w:rsidR="00B13BAE" w:rsidRPr="00545055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1" w:type="dxa"/>
          </w:tcPr>
          <w:p w:rsidR="00B13BAE" w:rsidRPr="00545055" w:rsidRDefault="00626E57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Дв</w:t>
            </w:r>
            <w:r w:rsidR="004C088F"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ижения. Об аксиомах планиметрии</w:t>
            </w:r>
          </w:p>
        </w:tc>
        <w:tc>
          <w:tcPr>
            <w:tcW w:w="2375" w:type="dxa"/>
          </w:tcPr>
          <w:p w:rsidR="00B13BAE" w:rsidRPr="00545055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B13BAE" w:rsidRPr="00545055" w:rsidTr="005330DF">
        <w:tc>
          <w:tcPr>
            <w:tcW w:w="675" w:type="dxa"/>
          </w:tcPr>
          <w:p w:rsidR="00B13BAE" w:rsidRPr="00545055" w:rsidRDefault="00B13BAE" w:rsidP="00533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1" w:type="dxa"/>
          </w:tcPr>
          <w:p w:rsidR="00B13BAE" w:rsidRPr="00545055" w:rsidRDefault="00626E57" w:rsidP="005330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Итоговое повторение курса геометрии 7-9 классов</w:t>
            </w:r>
          </w:p>
        </w:tc>
        <w:tc>
          <w:tcPr>
            <w:tcW w:w="2375" w:type="dxa"/>
          </w:tcPr>
          <w:p w:rsidR="00B13BAE" w:rsidRPr="00545055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626E57" w:rsidRPr="004C088F" w:rsidTr="00DC7934">
        <w:tc>
          <w:tcPr>
            <w:tcW w:w="7196" w:type="dxa"/>
            <w:gridSpan w:val="2"/>
          </w:tcPr>
          <w:p w:rsidR="00626E57" w:rsidRPr="00545055" w:rsidRDefault="004C088F" w:rsidP="004C08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</w:t>
            </w:r>
            <w:r w:rsidR="00626E57" w:rsidRPr="00545055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того</w:t>
            </w:r>
          </w:p>
        </w:tc>
        <w:tc>
          <w:tcPr>
            <w:tcW w:w="2375" w:type="dxa"/>
          </w:tcPr>
          <w:p w:rsidR="00626E57" w:rsidRPr="004C088F" w:rsidRDefault="00626E57" w:rsidP="004C08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50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</w:t>
            </w:r>
          </w:p>
        </w:tc>
      </w:tr>
    </w:tbl>
    <w:p w:rsidR="00FC7520" w:rsidRPr="004C088F" w:rsidRDefault="00FC7520" w:rsidP="00626E57">
      <w:pPr>
        <w:rPr>
          <w:sz w:val="26"/>
          <w:szCs w:val="26"/>
        </w:rPr>
      </w:pPr>
    </w:p>
    <w:sectPr w:rsidR="00FC7520" w:rsidRPr="004C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65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00000CD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D8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E2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7B3C1D"/>
    <w:multiLevelType w:val="hybridMultilevel"/>
    <w:tmpl w:val="3C281F5A"/>
    <w:lvl w:ilvl="0" w:tplc="AE0C8942">
      <w:start w:val="7"/>
      <w:numFmt w:val="decimal"/>
      <w:lvlText w:val="%1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1"/>
  </w:num>
  <w:num w:numId="11">
    <w:abstractNumId w:val="12"/>
  </w:num>
  <w:num w:numId="12">
    <w:abstractNumId w:val="10"/>
  </w:num>
  <w:num w:numId="13">
    <w:abstractNumId w:val="8"/>
  </w:num>
  <w:num w:numId="14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20"/>
    <w:rsid w:val="00073DE1"/>
    <w:rsid w:val="0008123E"/>
    <w:rsid w:val="000E69B6"/>
    <w:rsid w:val="001848EA"/>
    <w:rsid w:val="0025612D"/>
    <w:rsid w:val="00274EE2"/>
    <w:rsid w:val="00277E54"/>
    <w:rsid w:val="004C088F"/>
    <w:rsid w:val="00545055"/>
    <w:rsid w:val="00626E57"/>
    <w:rsid w:val="006E084F"/>
    <w:rsid w:val="0091075C"/>
    <w:rsid w:val="009F2C96"/>
    <w:rsid w:val="00B13BAE"/>
    <w:rsid w:val="00C4107F"/>
    <w:rsid w:val="00C4708A"/>
    <w:rsid w:val="00D2292C"/>
    <w:rsid w:val="00DB003A"/>
    <w:rsid w:val="00F452D0"/>
    <w:rsid w:val="00F659C6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A2D1E-910D-4FBD-872E-02577563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612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C7520"/>
    <w:pPr>
      <w:ind w:left="720"/>
      <w:contextualSpacing/>
    </w:pPr>
  </w:style>
  <w:style w:type="table" w:customStyle="1" w:styleId="1">
    <w:name w:val="Сетка таблицы1"/>
    <w:basedOn w:val="a2"/>
    <w:rsid w:val="00C4107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6E08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6E084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6E084F"/>
    <w:rPr>
      <w:shd w:val="clear" w:color="auto" w:fill="FFFFFF"/>
    </w:rPr>
  </w:style>
  <w:style w:type="paragraph" w:styleId="a6">
    <w:name w:val="Body Text"/>
    <w:basedOn w:val="a0"/>
    <w:link w:val="a5"/>
    <w:rsid w:val="006E084F"/>
    <w:pPr>
      <w:shd w:val="clear" w:color="auto" w:fill="FFFFFF"/>
      <w:spacing w:after="120" w:line="211" w:lineRule="exact"/>
      <w:jc w:val="right"/>
    </w:pPr>
    <w:rPr>
      <w:rFonts w:ascii="Times New Roman" w:eastAsiaTheme="minorHAnsi" w:hAnsi="Times New Roman"/>
      <w:sz w:val="24"/>
      <w:szCs w:val="24"/>
    </w:rPr>
  </w:style>
  <w:style w:type="character" w:customStyle="1" w:styleId="10">
    <w:name w:val="Основной текст Знак1"/>
    <w:basedOn w:val="a1"/>
    <w:uiPriority w:val="99"/>
    <w:semiHidden/>
    <w:rsid w:val="006E084F"/>
    <w:rPr>
      <w:rFonts w:ascii="Calibri" w:eastAsia="Calibri" w:hAnsi="Calibri"/>
      <w:sz w:val="22"/>
      <w:szCs w:val="22"/>
    </w:rPr>
  </w:style>
  <w:style w:type="paragraph" w:customStyle="1" w:styleId="Abstract">
    <w:name w:val="Abstract"/>
    <w:basedOn w:val="a0"/>
    <w:link w:val="Abstract0"/>
    <w:rsid w:val="006E084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bstract0">
    <w:name w:val="Abstract Знак"/>
    <w:link w:val="Abstract"/>
    <w:rsid w:val="006E084F"/>
    <w:rPr>
      <w:rFonts w:eastAsia="@Arial Unicode MS"/>
      <w:sz w:val="28"/>
      <w:szCs w:val="28"/>
    </w:rPr>
  </w:style>
  <w:style w:type="paragraph" w:customStyle="1" w:styleId="a">
    <w:name w:val="НОМЕРА"/>
    <w:basedOn w:val="a7"/>
    <w:link w:val="a8"/>
    <w:uiPriority w:val="99"/>
    <w:qFormat/>
    <w:rsid w:val="00C4708A"/>
    <w:pPr>
      <w:numPr>
        <w:numId w:val="14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8">
    <w:name w:val="НОМЕРА Знак"/>
    <w:link w:val="a"/>
    <w:uiPriority w:val="99"/>
    <w:rsid w:val="00C4708A"/>
    <w:rPr>
      <w:rFonts w:ascii="Arial Narrow" w:eastAsia="Calibri" w:hAnsi="Arial Narrow"/>
      <w:sz w:val="18"/>
      <w:szCs w:val="18"/>
      <w:lang w:eastAsia="ru-RU"/>
    </w:rPr>
  </w:style>
  <w:style w:type="paragraph" w:styleId="a7">
    <w:name w:val="Normal (Web)"/>
    <w:basedOn w:val="a0"/>
    <w:uiPriority w:val="99"/>
    <w:semiHidden/>
    <w:unhideWhenUsed/>
    <w:rsid w:val="00C470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5180</Words>
  <Characters>29530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Гаврош</cp:lastModifiedBy>
  <cp:revision>4</cp:revision>
  <dcterms:created xsi:type="dcterms:W3CDTF">2021-02-07T11:18:00Z</dcterms:created>
  <dcterms:modified xsi:type="dcterms:W3CDTF">2021-05-20T11:16:00Z</dcterms:modified>
</cp:coreProperties>
</file>