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77D" w:rsidRDefault="009C377D" w:rsidP="008A41C1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377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адапт. программ\Окруж. ми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Окруж. мир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A90" w:rsidRPr="00074403" w:rsidRDefault="008E3A90" w:rsidP="008A41C1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440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8E3A90" w:rsidRPr="00074403" w:rsidRDefault="008E3A90" w:rsidP="008A41C1">
      <w:pPr>
        <w:pStyle w:val="11"/>
        <w:spacing w:line="276" w:lineRule="auto"/>
        <w:ind w:firstLine="709"/>
        <w:jc w:val="both"/>
        <w:rPr>
          <w:sz w:val="26"/>
          <w:szCs w:val="26"/>
        </w:rPr>
      </w:pPr>
      <w:r w:rsidRPr="00074403">
        <w:rPr>
          <w:sz w:val="26"/>
          <w:szCs w:val="26"/>
        </w:rPr>
        <w:t xml:space="preserve">Данная адаптированная рабочая программа учебного предмета </w:t>
      </w:r>
      <w:r w:rsidR="00EF0A7B">
        <w:rPr>
          <w:sz w:val="26"/>
          <w:szCs w:val="26"/>
        </w:rPr>
        <w:t xml:space="preserve">для 3 класса </w:t>
      </w:r>
      <w:r w:rsidRPr="00074403">
        <w:rPr>
          <w:sz w:val="26"/>
          <w:szCs w:val="26"/>
        </w:rPr>
        <w:t>составлена на осн</w:t>
      </w:r>
      <w:r w:rsidR="007F1137">
        <w:rPr>
          <w:sz w:val="26"/>
          <w:szCs w:val="26"/>
        </w:rPr>
        <w:t xml:space="preserve">ове Адаптированной основной </w:t>
      </w:r>
      <w:bookmarkStart w:id="0" w:name="_GoBack"/>
      <w:bookmarkEnd w:id="0"/>
      <w:r w:rsidRPr="00074403">
        <w:rPr>
          <w:sz w:val="26"/>
          <w:szCs w:val="26"/>
        </w:rPr>
        <w:t>образовательной программы</w:t>
      </w:r>
      <w:r w:rsidRPr="00074403">
        <w:rPr>
          <w:sz w:val="26"/>
          <w:szCs w:val="26"/>
        </w:rPr>
        <w:br/>
      </w:r>
      <w:r w:rsidRPr="00074403">
        <w:rPr>
          <w:sz w:val="26"/>
          <w:szCs w:val="26"/>
        </w:rPr>
        <w:lastRenderedPageBreak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074403">
        <w:rPr>
          <w:b/>
          <w:sz w:val="26"/>
          <w:szCs w:val="26"/>
        </w:rPr>
        <w:t xml:space="preserve">, </w:t>
      </w:r>
      <w:r w:rsidRPr="00074403">
        <w:rPr>
          <w:sz w:val="26"/>
          <w:szCs w:val="26"/>
        </w:rPr>
        <w:t>примерной программы по предмету «Окружающий мир» с использованием учебно-методического комплекса «Школа России», авторской программы А. А. Плешаков.</w:t>
      </w:r>
    </w:p>
    <w:p w:rsidR="00C660C1" w:rsidRPr="00074403" w:rsidRDefault="008E3A90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Arial Unicode MS" w:hAnsi="Times New Roman" w:cs="Times New Roman"/>
          <w:kern w:val="2"/>
          <w:sz w:val="26"/>
          <w:szCs w:val="26"/>
        </w:rPr>
        <w:t>Общая цель начального общего образования с учётом специфики предмета «</w:t>
      </w:r>
      <w:r w:rsidRPr="00074403">
        <w:rPr>
          <w:rFonts w:ascii="Times New Roman" w:hAnsi="Times New Roman" w:cs="Times New Roman"/>
          <w:sz w:val="26"/>
          <w:szCs w:val="26"/>
        </w:rPr>
        <w:t>Окружающий мир</w:t>
      </w:r>
      <w:r w:rsidRPr="00074403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» состоит в обеспечении выполнения требований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ФГОС НОО обучающихся с ОВЗ </w:t>
      </w:r>
      <w:r w:rsidRPr="00074403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074403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 xml:space="preserve">ксимального </w:t>
      </w:r>
      <w:r w:rsidRPr="00074403">
        <w:rPr>
          <w:rFonts w:ascii="Times New Roman" w:eastAsia="Times New Roman" w:hAnsi="Times New Roman" w:cs="Times New Roman"/>
          <w:iCs/>
          <w:color w:val="000000" w:themeColor="text1"/>
          <w:kern w:val="1"/>
          <w:sz w:val="26"/>
          <w:szCs w:val="26"/>
        </w:rPr>
        <w:t>удовлетворения</w:t>
      </w:r>
      <w:r w:rsidRPr="00074403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 xml:space="preserve"> особых образовательных потребностей обучающихся с ЗПР, обеспечивающих усвоение ими социального и культурного опыта,</w:t>
      </w: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</w:t>
      </w:r>
      <w:r w:rsidRPr="00074403">
        <w:rPr>
          <w:rFonts w:ascii="Times New Roman" w:hAnsi="Times New Roman" w:cs="Times New Roman"/>
          <w:sz w:val="26"/>
          <w:szCs w:val="26"/>
        </w:rPr>
        <w:t>окружающий миру</w:t>
      </w:r>
      <w:r w:rsidRPr="00074403">
        <w:rPr>
          <w:rFonts w:ascii="Times New Roman" w:eastAsia="Calibri" w:hAnsi="Times New Roman" w:cs="Times New Roman"/>
          <w:sz w:val="26"/>
          <w:szCs w:val="26"/>
        </w:rPr>
        <w:t>, а именно,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на формирование интереса к природному и социальному миру, совершенствование познавательной деятельности за счет овладения мыслительными операциями сравнения, обобщения, развитие способности аргументировать свое мнение, формирование возможностей совместной деятельности. Предмет играет важнейшее значение в формировании сферы жизненной компетенции. В</w:t>
      </w:r>
      <w:r w:rsidR="00EF0A7B">
        <w:rPr>
          <w:rFonts w:ascii="Times New Roman" w:eastAsia="Calibri" w:hAnsi="Times New Roman" w:cs="Times New Roman"/>
          <w:sz w:val="26"/>
          <w:szCs w:val="26"/>
        </w:rPr>
        <w:t xml:space="preserve"> целях 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>глубокого</w:t>
      </w:r>
      <w:r w:rsidR="00EF0A7B">
        <w:rPr>
          <w:rFonts w:ascii="Times New Roman" w:eastAsia="Calibri" w:hAnsi="Times New Roman" w:cs="Times New Roman"/>
          <w:sz w:val="26"/>
          <w:szCs w:val="26"/>
        </w:rPr>
        <w:t xml:space="preserve"> повторения пройденного ранее материала 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разделы, посвященные </w:t>
      </w:r>
      <w:r w:rsidR="00EF0A7B">
        <w:rPr>
          <w:rFonts w:ascii="Times New Roman" w:eastAsia="Calibri" w:hAnsi="Times New Roman" w:cs="Times New Roman"/>
          <w:sz w:val="26"/>
          <w:szCs w:val="26"/>
        </w:rPr>
        <w:t xml:space="preserve">общению, 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>эко</w:t>
      </w:r>
      <w:r w:rsidR="00EF0A7B">
        <w:rPr>
          <w:rFonts w:ascii="Times New Roman" w:eastAsia="Calibri" w:hAnsi="Times New Roman" w:cs="Times New Roman"/>
          <w:sz w:val="26"/>
          <w:szCs w:val="26"/>
        </w:rPr>
        <w:t>номике и путешествиям, упрощаются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в соответствии с</w:t>
      </w:r>
      <w:r w:rsidR="00EF0A7B">
        <w:rPr>
          <w:rFonts w:ascii="Times New Roman" w:eastAsia="Calibri" w:hAnsi="Times New Roman" w:cs="Times New Roman"/>
          <w:sz w:val="26"/>
          <w:szCs w:val="26"/>
        </w:rPr>
        <w:t xml:space="preserve"> возможностями обучающихся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EF0A7B">
        <w:rPr>
          <w:rFonts w:ascii="Times New Roman" w:eastAsia="Calibri" w:hAnsi="Times New Roman" w:cs="Times New Roman"/>
          <w:sz w:val="26"/>
          <w:szCs w:val="26"/>
        </w:rPr>
        <w:t xml:space="preserve">Данный материал может быть предложен для изучения обучающемуся самостоятельно с семьей в каникулярное время. В целях к подготовке к ВПР в четвертом классе 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на каждом уроке </w:t>
      </w:r>
      <w:r w:rsidR="00EF0A7B">
        <w:rPr>
          <w:rFonts w:ascii="Times New Roman" w:eastAsia="Calibri" w:hAnsi="Times New Roman" w:cs="Times New Roman"/>
          <w:sz w:val="26"/>
          <w:szCs w:val="26"/>
        </w:rPr>
        <w:t>обучающимся предлагаются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задания, требующие самостоятельного мышления. Способ их предъявления зависит от учителя. </w:t>
      </w:r>
    </w:p>
    <w:p w:rsidR="008A41C1" w:rsidRDefault="00EF0A7B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ходе изучения предмета обучающийся может пользоваться как тетрадью на печатной основе, так и обычной школьной тетрадью. 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В тетради </w:t>
      </w:r>
      <w:r>
        <w:rPr>
          <w:rFonts w:ascii="Times New Roman" w:eastAsia="Calibri" w:hAnsi="Times New Roman" w:cs="Times New Roman"/>
          <w:sz w:val="26"/>
          <w:szCs w:val="26"/>
        </w:rPr>
        <w:t>записываются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новые слова, значения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условных знаков, зарисовываются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наглядные модели, направленные на совершенствование понимания и усвоения учебного материала и т.п. В ходе изучения предмета </w:t>
      </w:r>
      <w:r>
        <w:rPr>
          <w:rFonts w:ascii="Times New Roman" w:eastAsia="Calibri" w:hAnsi="Times New Roman" w:cs="Times New Roman"/>
          <w:sz w:val="26"/>
          <w:szCs w:val="26"/>
        </w:rPr>
        <w:t>уделяется большая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роль демонстрации реальных объектов и их изображений (в т.ч. презентаций в соответствии с СанПиН). </w:t>
      </w:r>
      <w:r w:rsidR="008A41C1">
        <w:rPr>
          <w:rFonts w:ascii="Times New Roman" w:eastAsia="Calibri" w:hAnsi="Times New Roman" w:cs="Times New Roman"/>
          <w:sz w:val="26"/>
          <w:szCs w:val="26"/>
        </w:rPr>
        <w:t>Ч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>резвычайно важно активно развивать возможность использования знаково-символических средств организации познавательной деятельности (построение и декодирование наглядных моделей, отражающих основное содержание заучиваемого материала). Проверочные задания по форме в опре</w:t>
      </w:r>
      <w:r w:rsidR="008A41C1">
        <w:rPr>
          <w:rFonts w:ascii="Times New Roman" w:eastAsia="Calibri" w:hAnsi="Times New Roman" w:cs="Times New Roman"/>
          <w:sz w:val="26"/>
          <w:szCs w:val="26"/>
        </w:rPr>
        <w:t>деленной степени соответствуют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тем, с которыми обучающиеся столкнутся при написании ВПР. Но в третьем классе не целесообразно злоупотреблять заданиями, требующими написания и аргументации выводов.</w:t>
      </w:r>
      <w:r w:rsidR="008A41C1">
        <w:rPr>
          <w:rFonts w:ascii="Times New Roman" w:eastAsia="Calibri" w:hAnsi="Times New Roman" w:cs="Times New Roman"/>
          <w:sz w:val="26"/>
          <w:szCs w:val="26"/>
        </w:rPr>
        <w:t xml:space="preserve"> Ребенок сначала обучается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этому. Кроме того, </w:t>
      </w:r>
      <w:r w:rsidR="008A41C1">
        <w:rPr>
          <w:rFonts w:ascii="Times New Roman" w:eastAsia="Calibri" w:hAnsi="Times New Roman" w:cs="Times New Roman"/>
          <w:sz w:val="26"/>
          <w:szCs w:val="26"/>
        </w:rPr>
        <w:t>закрепляется</w:t>
      </w:r>
      <w:r w:rsidR="00C660C1" w:rsidRPr="00074403">
        <w:rPr>
          <w:rFonts w:ascii="Times New Roman" w:eastAsia="Calibri" w:hAnsi="Times New Roman" w:cs="Times New Roman"/>
          <w:sz w:val="26"/>
          <w:szCs w:val="26"/>
        </w:rPr>
        <w:t xml:space="preserve"> навык правиль</w:t>
      </w:r>
      <w:r w:rsidR="008A41C1">
        <w:rPr>
          <w:rFonts w:ascii="Times New Roman" w:eastAsia="Calibri" w:hAnsi="Times New Roman" w:cs="Times New Roman"/>
          <w:sz w:val="26"/>
          <w:szCs w:val="26"/>
        </w:rPr>
        <w:t xml:space="preserve">ного написания изучаемых слов. </w:t>
      </w:r>
      <w:r w:rsidR="008A41C1" w:rsidRPr="008A41C1">
        <w:rPr>
          <w:rFonts w:ascii="Times New Roman" w:eastAsia="Calibri" w:hAnsi="Times New Roman" w:cs="Times New Roman"/>
          <w:sz w:val="26"/>
          <w:szCs w:val="26"/>
        </w:rPr>
        <w:t>В</w:t>
      </w:r>
      <w:r w:rsidR="00C660C1" w:rsidRPr="008A41C1">
        <w:rPr>
          <w:rFonts w:ascii="Times New Roman" w:hAnsi="Times New Roman" w:cs="Times New Roman"/>
          <w:sz w:val="26"/>
          <w:szCs w:val="26"/>
        </w:rPr>
        <w:t xml:space="preserve"> третьем классе при изучении пр</w:t>
      </w:r>
      <w:r w:rsidR="008A41C1" w:rsidRPr="008A41C1">
        <w:rPr>
          <w:rFonts w:ascii="Times New Roman" w:hAnsi="Times New Roman" w:cs="Times New Roman"/>
          <w:sz w:val="26"/>
          <w:szCs w:val="26"/>
        </w:rPr>
        <w:t xml:space="preserve">едмета «Окружающий мир» </w:t>
      </w:r>
      <w:r w:rsidR="008A41C1">
        <w:rPr>
          <w:rFonts w:ascii="Times New Roman" w:hAnsi="Times New Roman" w:cs="Times New Roman"/>
          <w:sz w:val="26"/>
          <w:szCs w:val="26"/>
        </w:rPr>
        <w:t>обучающийся активно побуждается</w:t>
      </w:r>
      <w:r w:rsidR="00C660C1" w:rsidRPr="008A41C1">
        <w:rPr>
          <w:rFonts w:ascii="Times New Roman" w:hAnsi="Times New Roman" w:cs="Times New Roman"/>
          <w:sz w:val="26"/>
          <w:szCs w:val="26"/>
        </w:rPr>
        <w:t xml:space="preserve"> к самостоятельному поиску информации (направления этого поиска обозначены в программе). </w:t>
      </w:r>
    </w:p>
    <w:p w:rsidR="00C660C1" w:rsidRPr="00074403" w:rsidRDefault="00C660C1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4403">
        <w:rPr>
          <w:rFonts w:ascii="Times New Roman" w:hAnsi="Times New Roman" w:cs="Times New Roman"/>
          <w:kern w:val="2"/>
          <w:sz w:val="26"/>
          <w:szCs w:val="26"/>
        </w:rPr>
        <w:t xml:space="preserve">Описание места учебного предмета </w:t>
      </w:r>
      <w:r w:rsidRPr="00074403">
        <w:rPr>
          <w:rFonts w:ascii="Times New Roman" w:hAnsi="Times New Roman" w:cs="Times New Roman"/>
          <w:sz w:val="26"/>
          <w:szCs w:val="26"/>
        </w:rPr>
        <w:t>в учебном плане: количество недельных часов – 2, общее количество часов в год – 68</w:t>
      </w:r>
    </w:p>
    <w:p w:rsidR="00A04F10" w:rsidRPr="009C377D" w:rsidRDefault="00A04F10" w:rsidP="00A04F1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660C1" w:rsidRPr="00074403" w:rsidRDefault="00C660C1" w:rsidP="00A04F1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4403">
        <w:rPr>
          <w:rFonts w:ascii="Times New Roman" w:hAnsi="Times New Roman" w:cs="Times New Roman"/>
          <w:b/>
          <w:sz w:val="26"/>
          <w:szCs w:val="26"/>
        </w:rPr>
        <w:lastRenderedPageBreak/>
        <w:t>ПЛАНИРУЕМЫЕ РЕЗУЛЬТАТЫ ОСВОЕНИЯ УЧЕБНОГО ПРЕДМЕТА</w:t>
      </w:r>
    </w:p>
    <w:p w:rsidR="00C660C1" w:rsidRPr="00074403" w:rsidRDefault="00C660C1" w:rsidP="008A41C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4403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C660C1" w:rsidRPr="00074403" w:rsidRDefault="00C660C1" w:rsidP="008A41C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4403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сознание себя как гражданина России 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проявляется в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 xml:space="preserve">гордости за свою Родину (ее размеры, богатства, разнообразие народов); 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понимания отличия России от других стран;заинтересованности в пополнении знаний о своей стране; знании наиболее насущных экологических проблем в регионе и конкретном месте своего проживания;уважительном отношении к представителям других национальностей (с которыми ученик должен взаимодействовать)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Ц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елостный взгляд на мир в единстве природы, народов и культур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проявляется в: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 xml:space="preserve"> понимании смысла географической карты как модели мира, страны; понимании взаимосвязи живой и неживой природы;понимании взаимосвязей в природе;понимании взаимосвязей между деятельностью человека и состоянием природы.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Ф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ормирование уважительного отношения к иному мнению, истории и культуре других народов проявляется в</w:t>
      </w:r>
      <w:r w:rsidR="00132D4F" w:rsidRPr="008A41C1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интересе к зарубежным странам; интересе к другим культурам.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И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нтерес к познанию социального и природного мира 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проявляется в: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 xml:space="preserve"> интересе к изучаемому предмету в целом (в невербальных проявлениях при рассказах учителя и вопросах); стремлении смотреть кинофильмы или читать произведения о животных, природе; интересе к подсобному хозяйству (даче): что растет, как растет и выездам «на природу»; интересе к жизни своей семьи в связи с изучаемыми темами (поездкам родителей, их занятиям, семейному бюджету и т.п.); интересе к зарубежным странам (понимании их отличий от России, удаленности и пр.); 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стремлении выполнять практические работы, домашние задания и проекты по предмету.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своение социальной позиции ученика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проявляется в: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трансля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ции домашнего задания родителям;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переживании при получении нежелаемой (или неполучении желаемой) оценки</w:t>
      </w:r>
      <w:r w:rsidRPr="0007440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Ф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ормирование эстетических потребностей, ценностей и чувств проявляется в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восхищении красотой человеческих творений и природы;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Ф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ормирование установки на безопасный, здоровый образ жизни проявляется в: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понимании роли правильного питания в сохранении здоровья;</w:t>
      </w:r>
      <w:r w:rsidRPr="00074403">
        <w:rPr>
          <w:rFonts w:ascii="Times New Roman" w:eastAsia="Calibri" w:hAnsi="Times New Roman" w:cs="Times New Roman"/>
          <w:sz w:val="26"/>
          <w:szCs w:val="26"/>
        </w:rPr>
        <w:t> 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понимании роли профилактики заболеваний в сохранении здоровья;понимание роли здорового образа жизни в сохранении здоровья;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>соблюдении правил безопасного поведения.</w:t>
      </w:r>
    </w:p>
    <w:p w:rsidR="00132D4F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У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важение к людям труда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проявляется в: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понимании того, что деньги платят за труд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;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 xml:space="preserve">понимании, что люди ценят результаты своего труда и беспокоятся об их сохранности/использовании;знании названий профессий и их значения для людей. </w:t>
      </w:r>
    </w:p>
    <w:p w:rsidR="00132D4F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Р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азвитие адекватных представлений о собственных возможностях, о насущнонеобходимом жизнеобеспечении проявляется в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понимании связи состояния здоровья с налагаемыми ограничениями,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t xml:space="preserve">понимании связи заботы о </w:t>
      </w:r>
      <w:r w:rsidR="00132D4F"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здоровье с учебной успешностью (пропуски занятий по болезни приводят к появлению пробелов в знаниях), </w:t>
      </w:r>
    </w:p>
    <w:p w:rsidR="00132D4F" w:rsidRPr="008A41C1" w:rsidRDefault="000977E5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В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ладение навыками коммуникации и принятыми ритуалами социального взаимодействия, </w:t>
      </w:r>
      <w:r w:rsidR="00132D4F" w:rsidRPr="00074403">
        <w:rPr>
          <w:rFonts w:ascii="Times New Roman" w:eastAsia="Calibri" w:hAnsi="Times New Roman" w:cs="Times New Roman"/>
          <w:iCs/>
          <w:sz w:val="26"/>
          <w:szCs w:val="26"/>
          <w:u w:val="single"/>
        </w:rPr>
        <w:t>в том числе с использованием информаци</w:t>
      </w:r>
      <w:r w:rsidR="008A41C1">
        <w:rPr>
          <w:rFonts w:ascii="Times New Roman" w:eastAsia="Calibri" w:hAnsi="Times New Roman" w:cs="Times New Roman"/>
          <w:iCs/>
          <w:sz w:val="26"/>
          <w:szCs w:val="26"/>
          <w:u w:val="single"/>
        </w:rPr>
        <w:t>онных технологий проявляется в:</w:t>
      </w:r>
      <w:r w:rsidR="00132D4F" w:rsidRPr="00074403">
        <w:rPr>
          <w:rFonts w:ascii="Times New Roman" w:eastAsia="Calibri" w:hAnsi="Times New Roman" w:cs="Times New Roman"/>
          <w:iCs/>
          <w:sz w:val="26"/>
          <w:szCs w:val="26"/>
        </w:rPr>
        <w:t>возможности рассказывать результаты своего проекта, сопровождая его презентацией.</w:t>
      </w:r>
    </w:p>
    <w:p w:rsidR="00C660C1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С</w:t>
      </w:r>
      <w:r w:rsidR="00132D4F"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пособность к осмыслению и дифференциации картины мира, ее временно-пространственной организации проявляется в:</w:t>
      </w:r>
      <w:r w:rsidR="00132D4F" w:rsidRPr="00074403">
        <w:rPr>
          <w:rFonts w:ascii="Times New Roman" w:eastAsia="Times New Roman" w:hAnsi="Times New Roman" w:cs="Times New Roman"/>
          <w:sz w:val="26"/>
          <w:szCs w:val="26"/>
        </w:rPr>
        <w:t>расширении представлений о различных аспектах и многообразии природного и социального мира, их взаимосвязях;понимании значения экономических факторов для жизни семьи, региона, страны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977E5" w:rsidRPr="00074403" w:rsidRDefault="000977E5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оценки личностных результатов.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Параметр: Сформированность речевых умений.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Дескрипторы и критерии их оценки: 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kern w:val="2"/>
          <w:sz w:val="26"/>
          <w:szCs w:val="26"/>
        </w:rPr>
        <w:t>Владение связной речью, выполняющей коммуникативную функцию (диалогические умения):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0 баллов – отдельные слова, поддерживающие коммуникацию;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1 балл – реплики не всегда адекватны (понятны); 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2 балла – умение достаточно полноценно.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kern w:val="2"/>
          <w:sz w:val="26"/>
          <w:szCs w:val="26"/>
        </w:rPr>
        <w:t xml:space="preserve">Овладение чтением и письмом для реализации коммуникации: 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0 баллов – читает очень плохо (или не владеет);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1 балл – коммуникация чтения очень несовершенна (записка или СМС с большим количеством ошибок, но понятна); 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2 балла – умение относительно полноценно.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sz w:val="26"/>
          <w:szCs w:val="26"/>
        </w:rPr>
        <w:t>Стремление улучшать качество речи (лучше читать или писать):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0 баллов – не стремится;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1 балл – иногда обнаруживает такое стремление; </w:t>
      </w:r>
    </w:p>
    <w:p w:rsidR="000977E5" w:rsidRPr="00074403" w:rsidRDefault="000977E5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0977E5" w:rsidRPr="008A41C1" w:rsidRDefault="008A41C1" w:rsidP="008A41C1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6C4808" w:rsidRPr="00074403" w:rsidRDefault="006C4808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Познавательные универсальные учебные действия</w:t>
      </w: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 проявляются в возможности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понимании групповой инструкции к заданиям для самостоятельной работыосвоение способов решения проблем творческого и поискового характера проявляется в: самостоятельности в подготовке проектов (по оценке родителей); проявлениях поисковой активности (попыток самостоятельного поиска решения ранее неизвестного задания);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 проявляется в: овладении умениями декодирования условных знаков и представленных наглядных моделей. Овладении умением транслировать необходимую информацию с опорой на наглядную модель. </w:t>
      </w:r>
      <w:r w:rsidRPr="00074403">
        <w:rPr>
          <w:rFonts w:ascii="Times New Roman" w:eastAsia="Calibri" w:hAnsi="Times New Roman" w:cs="Times New Roman"/>
          <w:sz w:val="26"/>
          <w:szCs w:val="26"/>
        </w:rPr>
        <w:t>Овладение умением самостоятельного построения наглядной модели (в соответствии с изучаемым материалом);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овладение навыками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 </w:t>
      </w:r>
      <w:r w:rsidRPr="00074403">
        <w:rPr>
          <w:rFonts w:ascii="Times New Roman" w:eastAsia="Calibri" w:hAnsi="Times New Roman" w:cs="Times New Roman"/>
          <w:sz w:val="26"/>
          <w:szCs w:val="26"/>
        </w:rPr>
        <w:t>овладении умениями самостоятельного чтения научно-популярных (информационных) статей в учебнике;овладении умением формулировать выводы устно и письменно.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Овладении умением находить в прочитанном тексте ответы на поставленные вопросы; </w:t>
      </w:r>
      <w:r w:rsidRPr="00074403">
        <w:rPr>
          <w:rFonts w:ascii="Times New Roman" w:eastAsia="Calibri" w:hAnsi="Times New Roman" w:cs="Times New Roman"/>
          <w:sz w:val="26"/>
          <w:szCs w:val="26"/>
        </w:rPr>
        <w:t>способности излагать свое мнение и аргументировать его;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овладении умением понятного пересказа информационного текста.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проявляется в: овладении умением выделять существенные признаки; овладении умением сравнивать различные объекты и явления природы и формулировать вывод. Овладении умением называть объекты, входящие в определенную обобщенную группу или обобщать объекты. Овладении умением вербализовать причинно-следственную связь между явлениями природы, природными изменениями. Овладении умением объяснять значение слов обобщенного и абстрактного характера в соответствии с изучаемым материалом; </w:t>
      </w:r>
      <w:r w:rsidRPr="00074403">
        <w:rPr>
          <w:rFonts w:ascii="Times New Roman" w:eastAsia="Calibri" w:hAnsi="Times New Roman" w:cs="Times New Roman"/>
          <w:sz w:val="26"/>
          <w:szCs w:val="26"/>
        </w:rPr>
        <w:t>умении устанавливать причинно-следственные связи между некоторыми явлениями и событиями;овладении операциями обобщения и абстрагирования, в т.ч. составления памяток с условными знаками для воспроизведения усвоенного материала.</w:t>
      </w:r>
    </w:p>
    <w:p w:rsidR="006C4808" w:rsidRPr="00074403" w:rsidRDefault="006C4808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t>Регулятивные универсальные учебные действия</w:t>
      </w:r>
      <w:r w:rsidRPr="00074403">
        <w:rPr>
          <w:rFonts w:ascii="Times New Roman" w:eastAsia="Calibri" w:hAnsi="Times New Roman" w:cs="Times New Roman"/>
          <w:sz w:val="26"/>
          <w:szCs w:val="26"/>
        </w:rPr>
        <w:t>проявляются в: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формировании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проявляется в: </w:t>
      </w:r>
      <w:r w:rsidRPr="00074403">
        <w:rPr>
          <w:rFonts w:ascii="Times New Roman" w:eastAsia="Calibri" w:hAnsi="Times New Roman" w:cs="Times New Roman"/>
          <w:sz w:val="26"/>
          <w:szCs w:val="26"/>
        </w:rPr>
        <w:t>способности выполнять инструкции и требования учителя, соблюдать основные требования к организации учебной деятельности; способности планировать свои действия в соответствии с поставленной задачей и условием ее реализации, оречевлять план и соотносить действия с планом; способности выполнять учебные задания вопреки нежеланию, утомлению;способности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  <w:r w:rsidR="00026F53" w:rsidRPr="000744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 проявляется в;</w:t>
      </w:r>
      <w:r w:rsidR="00026F53" w:rsidRPr="00074403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мении договориться о распределении ролей в ходе выполнения деятельности.Овладении умением договориться с партнером о частных моментах в ходе выполнения задания.Овладении умением адекватно воспринимать указания одноклассника на ошибки.Овладении умением оценить поведение окружающих.Овладении умением оценить собственное поведение.</w:t>
      </w:r>
    </w:p>
    <w:p w:rsidR="00026F53" w:rsidRPr="00074403" w:rsidRDefault="00026F53" w:rsidP="008A41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  <w:u w:val="single"/>
        </w:rPr>
        <w:lastRenderedPageBreak/>
        <w:t>Коммуникативные универсальные учебные действия</w:t>
      </w: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 проявляются в: активном использовании речевых средств и средств информационных и коммуникационных технологий (далее – ИКТ) для решения коммуникативных и познавательных задач проявляется в: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овладении умением обратиться к сверстнику с предложением, просьбой о помощи в преодолении затруднения, объяснением.Овладении умением позвонить (написать) однокласснику чтобы узнать у него задание или совместно его выполнить.Овладении умением обратиться к педагогу с просьбой о помощи в преодолении затруднения.Овладении умением сопровождать видеопрезентацию рассказом.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 проявляется в; овладении умением работать в паре (предлагать и выслушивать предложения).Овладении умением аргументировать свою точку зрения.</w:t>
      </w:r>
    </w:p>
    <w:p w:rsidR="002C49A0" w:rsidRPr="00074403" w:rsidRDefault="002C49A0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74403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критериев оценки дескрипторов метапредметных результатов.</w:t>
      </w:r>
    </w:p>
    <w:p w:rsidR="002C49A0" w:rsidRPr="00074403" w:rsidRDefault="002C49A0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sz w:val="26"/>
          <w:szCs w:val="26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2C49A0" w:rsidRPr="00074403" w:rsidTr="00B812AE">
        <w:tc>
          <w:tcPr>
            <w:tcW w:w="3036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01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521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2C49A0" w:rsidRPr="00074403" w:rsidTr="00B812AE">
        <w:tc>
          <w:tcPr>
            <w:tcW w:w="3036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 не может</w:t>
            </w:r>
          </w:p>
        </w:tc>
        <w:tc>
          <w:tcPr>
            <w:tcW w:w="301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С ошибками, неточностями, нерегулярно справляется</w:t>
            </w:r>
          </w:p>
        </w:tc>
        <w:tc>
          <w:tcPr>
            <w:tcW w:w="3521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Справляется достаточно часто</w:t>
            </w:r>
          </w:p>
        </w:tc>
      </w:tr>
    </w:tbl>
    <w:p w:rsidR="002C49A0" w:rsidRPr="00074403" w:rsidRDefault="002C49A0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sz w:val="26"/>
          <w:szCs w:val="26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3"/>
        <w:gridCol w:w="2973"/>
        <w:gridCol w:w="3545"/>
      </w:tblGrid>
      <w:tr w:rsidR="002C49A0" w:rsidRPr="00074403" w:rsidTr="00B812AE">
        <w:tc>
          <w:tcPr>
            <w:tcW w:w="3190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190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93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2C49A0" w:rsidRPr="00074403" w:rsidTr="00B812AE">
        <w:tc>
          <w:tcPr>
            <w:tcW w:w="3190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Не понимает групповую инструкцию, нуждается в индивидуальном разъяснении</w:t>
            </w:r>
          </w:p>
        </w:tc>
        <w:tc>
          <w:tcPr>
            <w:tcW w:w="3190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и действует в плане заданного</w:t>
            </w:r>
          </w:p>
        </w:tc>
      </w:tr>
    </w:tbl>
    <w:p w:rsidR="002C49A0" w:rsidRPr="00074403" w:rsidRDefault="002C49A0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/>
          <w:sz w:val="26"/>
          <w:szCs w:val="26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004"/>
        <w:gridCol w:w="3655"/>
      </w:tblGrid>
      <w:tr w:rsidR="002C49A0" w:rsidRPr="00074403" w:rsidTr="002C49A0">
        <w:tc>
          <w:tcPr>
            <w:tcW w:w="2912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00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655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2C49A0" w:rsidRPr="00074403" w:rsidTr="002C49A0">
        <w:tc>
          <w:tcPr>
            <w:tcW w:w="2912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Не умеет</w:t>
            </w:r>
          </w:p>
        </w:tc>
        <w:tc>
          <w:tcPr>
            <w:tcW w:w="3004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директивно и в свою пользу</w:t>
            </w:r>
          </w:p>
        </w:tc>
        <w:tc>
          <w:tcPr>
            <w:tcW w:w="3655" w:type="dxa"/>
          </w:tcPr>
          <w:p w:rsidR="002C49A0" w:rsidRPr="00074403" w:rsidRDefault="002C49A0" w:rsidP="008A41C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справедливо</w:t>
            </w:r>
          </w:p>
        </w:tc>
      </w:tr>
    </w:tbl>
    <w:p w:rsidR="002C49A0" w:rsidRPr="00074403" w:rsidRDefault="002C49A0" w:rsidP="008A41C1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074403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2C49A0" w:rsidRPr="00074403" w:rsidRDefault="008A41C1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По итогам обучения в</w:t>
      </w:r>
      <w:r w:rsidR="002C49A0" w:rsidRPr="00074403">
        <w:rPr>
          <w:rFonts w:ascii="Times New Roman" w:eastAsia="Calibri" w:hAnsi="Times New Roman" w:cs="Times New Roman"/>
          <w:bCs/>
          <w:sz w:val="26"/>
          <w:szCs w:val="26"/>
        </w:rPr>
        <w:t xml:space="preserve"> 3 классе можно проверять сформированность следующих знаний, представлений и умений: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>азвание страны, региона, места проживания, представление об обществе, народе, семье;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 з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>нание региональной символики; достопримечательностей родного края, его основных предприятий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>знание отличий между живой и неживой природой, неживой природой и рукотворным миром;знание, что тела состоят из веществ, невидимых глазу;понимание сущности экологии;знание живого, входящего в Красную книгу;заповедники: понимание сущности;знание состава воздуха;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>редставления о воде, почве, природных богатствах;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 xml:space="preserve">руговорот воды в природе;классификации 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растений (культурные и дикорастущие деревья, кустарники, травы, цветковые, хвойные, водоросли, мхи, папоротники);развитие и охрана растений;правила безопасности для разных ситуаций (пожар, утечка газа);правила безопасности на дороге;опасные природные явления (гроза, буря)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="002C49A0" w:rsidRPr="00074403">
        <w:rPr>
          <w:rFonts w:ascii="Times New Roman" w:eastAsia="Calibri" w:hAnsi="Times New Roman" w:cs="Times New Roman"/>
          <w:sz w:val="26"/>
          <w:szCs w:val="26"/>
        </w:rPr>
        <w:t>опасные места (там, где нет или мало людей)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C49A0" w:rsidRPr="00074403" w:rsidRDefault="002C49A0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знание названий представителей классов животных (насекомые, птицы, рыбы, звери, пресмыкающиеся, земноводные, черви, пауки, хищные, всеядные, растительноядные);цепи питания, размножение, развитие, охрана животных;грибы, микроорганизмы;основы знаний об организме человека;основы профилактики заболеваний, здорового образа жизни;органы чувств, кожа, осанка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074403">
        <w:rPr>
          <w:rFonts w:ascii="Times New Roman" w:eastAsia="Calibri" w:hAnsi="Times New Roman" w:cs="Times New Roman"/>
          <w:sz w:val="26"/>
          <w:szCs w:val="26"/>
        </w:rPr>
        <w:t>основы правильного питания и состав продуктов;основы экономических представлений (деньги);сущности понятия экономика, области экономики, роль человеческого труда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074403">
        <w:rPr>
          <w:rFonts w:ascii="Times New Roman" w:eastAsia="Calibri" w:hAnsi="Times New Roman" w:cs="Times New Roman"/>
          <w:sz w:val="26"/>
          <w:szCs w:val="26"/>
        </w:rPr>
        <w:t>расширение знаний названий профессий, в том числе профессий близких людей;знание видов транспорта;знание названий сторон света, материков, стран, городов</w:t>
      </w:r>
      <w:r w:rsidR="00C5780F" w:rsidRPr="00074403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074403">
        <w:rPr>
          <w:rFonts w:ascii="Times New Roman" w:eastAsia="Calibri" w:hAnsi="Times New Roman" w:cs="Times New Roman"/>
          <w:sz w:val="26"/>
          <w:szCs w:val="26"/>
        </w:rPr>
        <w:t>понимание отличий своей и чужой страны.</w:t>
      </w:r>
    </w:p>
    <w:p w:rsidR="00CE52F8" w:rsidRPr="00074403" w:rsidRDefault="00CE52F8" w:rsidP="008A41C1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Примеры к</w:t>
      </w:r>
      <w:r w:rsidR="008A41C1">
        <w:rPr>
          <w:rFonts w:ascii="Times New Roman" w:eastAsia="Calibri" w:hAnsi="Times New Roman" w:cs="Times New Roman"/>
          <w:sz w:val="26"/>
          <w:szCs w:val="26"/>
        </w:rPr>
        <w:t>онтрольно-оценочных мероприятий</w:t>
      </w:r>
    </w:p>
    <w:p w:rsidR="00CE52F8" w:rsidRPr="00074403" w:rsidRDefault="00CE52F8" w:rsidP="008A41C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Тестирование по пройденному разделу: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Какие виды деятельности людей наносят вред природе?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А) посадка картофеля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Б) вырубка лесов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В) укрепление берегов водоемов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Экологи занимаются: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А) прокладыванием дорог к малодоступным участкам природы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Б) строительством баз для отдыха людей на природе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В) контролем загрязнения воды и воздуха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Расшифровка наглядных схем- моделей: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Растение: Д (дикорастущее) – Д-о (дерево) – Х (хвойное) – Л (растет в лесу) – С (первая буква названия): сосна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Растение: К (культурное) – Куст (кустарник) –-Я (ягодный) – М (первая буква названия): малина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Исключение лишнего объекта (по заданному принципу):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 типу питания: суслик, хомяк, еж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По месту обитания: волк, выдра, заяц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 виду: черепаха, змея, лягушка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Угадывание по описанию: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Какой это гриб? Съедобный, шляпка темно-оранжевая (бурая), ножка при срезе синеет: подосиновик; ядовитый, шляпка красная в белую крапинку: мухомор; съедобный, шляпка скользкая, коричневого цвета – маслёнок.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Угадывание</w:t>
      </w:r>
      <w:r w:rsidR="008A41C1">
        <w:rPr>
          <w:rFonts w:ascii="Times New Roman" w:eastAsia="Calibri" w:hAnsi="Times New Roman" w:cs="Times New Roman"/>
          <w:sz w:val="26"/>
          <w:szCs w:val="26"/>
        </w:rPr>
        <w:t xml:space="preserve"> по признакам области экономики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О какой области экономики идет речь? Благодаря работе людей в этой области заводы или маленькие пекарни пекут хлеб и печенье, на молокозаводах делаются молочные продукты, а на консервных – мясные и овощные консервы, на </w:t>
      </w:r>
      <w:r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рынках продаётся мясо и овощи, существуют овощные магазины (сельское хозяйство).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 какой области экономики идет речь? Благодаря работе людей в этой области люди могут путешествовать, добираться до работы, выезжать на дачу для отдыха, в большой город для лечения или развлечений (транспорт). При выполнении заданий этого типа может осуществляться запись нужного обобщающего слова (словарный диктант).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Опрос (по </w:t>
      </w:r>
      <w:r w:rsidR="008A41C1">
        <w:rPr>
          <w:rFonts w:ascii="Times New Roman" w:eastAsia="Calibri" w:hAnsi="Times New Roman" w:cs="Times New Roman"/>
          <w:sz w:val="26"/>
          <w:szCs w:val="26"/>
        </w:rPr>
        <w:t>теме круговорот воды в природе)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На небе сгустились серые тучи. Закапал дождик. Откуда в тучах вода?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Почему из белых облаков дождь не идёт?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Прошел дождь и на дорожках остались лужи. Потом дорожки стали сухими. Куда девалась вода?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Почему летом лужи высыхают быстрее, а осенью медленнее?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Почему на севере больше озер, чем на юге?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Викторина (по теме «строение тела человека и внутренние органы»):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Что находится между головой и туловищем?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Чем заканчиваются руки?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Что чаще всего разбивают дети, когда падают?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На какую часть ног мы надеваем обувь?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Где находится сердце (мозг, кишечник)?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На каком месте у военных погоны?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Где могут протереться рукава?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Какие части тела мы не можем увидеть без зеркала?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 Какие внутренние органы парные?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деятельности в де</w:t>
      </w:r>
      <w:r w:rsidR="008A41C1">
        <w:rPr>
          <w:rFonts w:ascii="Times New Roman" w:eastAsia="Calibri" w:hAnsi="Times New Roman" w:cs="Times New Roman"/>
          <w:sz w:val="26"/>
          <w:szCs w:val="26"/>
        </w:rPr>
        <w:t>ловой игре (правильное питание)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Может ли обучающийся оценить правильность/неправильность питания и объяснить каких питательных веществ человек в этом случае недо</w:t>
      </w:r>
      <w:r w:rsidR="008A41C1">
        <w:rPr>
          <w:rFonts w:ascii="Times New Roman" w:eastAsia="Calibri" w:hAnsi="Times New Roman" w:cs="Times New Roman"/>
          <w:sz w:val="26"/>
          <w:szCs w:val="26"/>
        </w:rPr>
        <w:t>получает или получает избыточно.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Вова на завтрак ел кашу и печенье, на обед – лапшу из пачки и шоколадную пасту с хлебом и чаем, на ужин – макароны и торт. Каких питательных веществ Вова получил избыточно, а каких недополучил?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Текущий контроль: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А) оценка качества работы на уроке.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Активность: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внимательно слушает учителя и одноклассников, участвует в процессе опроса, стремится высказаться по обсуждаемой теме, при работе в паре и группе высказывает свое мнение, настаивает на нем.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4 - иногда самостоятельно участвует в процессе опроса, высказывается (например, рассказывает о чем-то из своего опыта), активен в парной и подгрупповой работе.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3 – в процессе опроса участвует только по побуждению учителя, малоактивен в парной и подгрупповой работе.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2 – пытается избежать ответов на вопросы учителя, совершенно пассивен в парной и подгрупповой работе.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Адекватность ответов: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отвечает в плане заданного, в парной и подгрупповой работе целенаправлен, решает поставленные задачи адекватным способом.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– отвечает в плане заданного,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сначала отвечает не в плане заданного, но это удается скорректировать. Поведение в парной и подгрупповой работе не способствует выполнению задания.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2 – при опросе дает случайные, необдуманные, малоадекватные ответы,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Правильность ответов: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отвечает правильно или нужно небольшое уточнение.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– с ответом затрудняется, но небольшая помощь способствует его получению.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ответ изначально неправилен, с существенной помощью удается получить правильный ответ.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2 – ответ неправилен (отсутствует), помощь в виде наводящих вопросов не принимает.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Вербальное оформление ответов: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оформление ответа грамматически и стилистически правильное или с минимальными недочетами.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– недочеты в построении фразы или словоупотреблении, не затрудняющие понимание.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2 – ответ представляет собой отдельные, иногда не связанные по смыслу, слова.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Итоговая оценка может быть установлена с учетом балльных показателей: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 18-20 баллов – «отлично».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13-17 баллов – «хорошо».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10-12 баллов - «удовлетворительно».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8-9 баллов – «неудовлетворительно».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может выставляться на основе качественной характеристики: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«Отлично» – отвечает правильно, в плане заданного, недочеты в построении фразы не препятствуют пониманию.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«Хорошо» – корригируемые смысловые неточности в содержании ответа, могут быть трудности вербального оформления высказывания.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«Удовлетворительно» – с помощью удается получить правильный ответ с различными смысловыми и вербальными недочетами.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«Неудовлетворительно» – ответ получить не удается. В парной и подгрупповой работе препятствует выполнению заданий.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Б) оценка выполнения домашних заданий.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Наличие выполненного домашнего задания: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задание выполнено полностью;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задание выполнено частично (не весь объем);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 – минимальное выполнение задания;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Правильность выполнения домашнего задания</w:t>
      </w:r>
      <w:r w:rsidRPr="00074403">
        <w:rPr>
          <w:rFonts w:ascii="Times New Roman" w:eastAsia="Calibri" w:hAnsi="Times New Roman" w:cs="Times New Roman"/>
          <w:sz w:val="26"/>
          <w:szCs w:val="26"/>
          <w:vertAlign w:val="superscript"/>
        </w:rPr>
        <w:footnoteReference w:id="1"/>
      </w:r>
      <w:r w:rsidRPr="00074403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выполнено правильно или с минимальными недочетами.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– есть отдельные ошибки, но преобладает правильное выполнение.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ошибок много (3 и более) либо объем выполненного минимален.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Способность к ориентировке в домашнем задании (характеризует самостоятельность выполнения или как минимум, вовлеченность в процесс выполнения).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5 – знает, что написано (нарисовано, наклеено) в его тетради, может воспроизвести смысл задания (без учета стилистического и лексико-грамматического оформления высказывания).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с трудом вспоминает, что сделано, смысл задания воспроизводит весьма неточно.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1 – «не помнит» суть выполненного задания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Итоговая оценка может быть установлена с учетом балльных показателей: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14- 15 баллов – «отлично».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10-13 баллов – «хорошо».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1-9 баллов - «удовлетворительно».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0 баллов – «неудовлетворительно».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может выставляться на основе качественной характеристики: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«Отлично» – домашнее задание выполнено достаточно правильно, и можно предполагать, что с деятельным участием ребенка (или самостоятельно).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«Хорошо» – не весь объем задания, сомнения в деятельном участии ребенка в процессе выполнения или же ошибки.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«Удовлетворительно» – сам факт выполнения задания или попытки этого.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«Неудовлетворите</w:t>
      </w:r>
      <w:r w:rsidR="008A41C1">
        <w:rPr>
          <w:rFonts w:ascii="Times New Roman" w:eastAsia="Calibri" w:hAnsi="Times New Roman" w:cs="Times New Roman"/>
          <w:sz w:val="26"/>
          <w:szCs w:val="26"/>
        </w:rPr>
        <w:t>льно» – задание не выполнялось.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В) Проверка усвоенных знаний самостоятельной работой (задания на карточках, работа в рабочей тетради или же в ученической тетради).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5 – задание выполняется с минимальными недочетами.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4 – задания выполняются с небольшим количеством ошибок.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3 – задания выполняются с ошибками, но не менее 33 % задания выполнено.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2 – задание не выполняется или выполнено на 30 % и менее.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Текущий контроль должен быть постоянным, а не эпизодическим. Проверка домашнего задания должна осуществляться на каждом уроке при закрытых рабочих тетрадях. Рабочие тетради должны быть представлены на проверку в день, предшествующий уроку, чтобы учитель мог сориентироваться в качестве выполнения заданий. В связи с этим нежелательно ставить урок по предмету на понедельник или, тем более, два дня подряд.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экспертная оценка педагогом: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коммуникации со сверстниками (работа в парах и малых группах)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коммуникации с педагогом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поведения в общественных местах и на экскурсиях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применения выученных сведений в реальной жизни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Рубежный (промежуточный) контроль (по завершению темы, раздела). Выполнение заданий тестового типа (выбор правильного ответа) приведенные в учебнике и рабочей тетради с заданными там же критериями оценки.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Итоговая оценка. Оценка «отлично» ставится при соответствии перечисленным выше требованиям текущего контроля и выполненным зачетным заданиям.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«хорошо» ставится при наличии негрубых недочетов по выделенным параметрам.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«удовлетворительно» ставится при соответствии минимальным требованиям по всем выделенным разделам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Оценка «неудовлетворительно» означает отсутствие необходимых знаний по большинству разделов.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Пример контрольно-оценочного мероприятия (урока обобщения и систематизации знаний) в конце четверти.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Соедини изображенные продукты с названием их вкуса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Изображения: конфета, таблетки, лимон, жгучий перец, банка с соленьями, изюм, кофе, чеснок, клюква, упаковка с соленой рыбой (икрой). 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Слова: сладкий, горький, кислый, соленый, жгучий.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Кем НЕ сможет стать девочка с плохой осанкой?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Изображения: балерина, стюардесса, фотомодель, медсестра, уборщица, продавец (для более сильных учеников картинки НЕ подписаны).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Соедини изображения человеческих органов с их функциями.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Изображения: глаз, мозг, желудок, легкие, ухо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Функции: зрение, контроль, переваривание пищи, дыхание, слух.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Соедини стрелками причины и следствия (в колонках вразброс):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lastRenderedPageBreak/>
        <w:t>Причины: Мальчик играл с телефоном под одеялом. Мальчик промочил ноги и не переобулся. Мальчик каждый день ел корейскую лапшу с приправами. Мальчик не чистил зубы.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Следствия: Ухудшилось зрение. Простудился. Заболел желудок. Заболели зубы.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Обведи опасные действия красным карандашом.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Действия: запоминать номер автомобиля, проехавшего на красный свет, ехать одному в лифте, разжигать в жару в лесу костер, ставить цветы на подоконник, проходить мимо трансформаторной будки, перебегать улицу, не глядя по сторонам, убирать мусор вместе с классом на пустыре, ехать в автомобиле непристегнутым, гулять в парке с семьей, перегибаться через край балкона, кататься в лесу на лыжах.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Выбери и перепиши нужный ответ.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Почему нельзя есть в лесу ягоды, не спросив у взрослого?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А) Потому, что они кислые.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Б) потому, что они немытые.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В) потому, что они могут оказаться ядовитыми.</w:t>
      </w:r>
    </w:p>
    <w:p w:rsidR="00CE52F8" w:rsidRPr="00074403" w:rsidRDefault="00CE52F8" w:rsidP="008A41C1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Подчеркни, когда нужно звонить (говорить) родителям синим карандашом, а когда в пожарную охрану – красным.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А.Если слышишь треск от электроприбора, включенного в розетку.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Б.Если из щитка с электросчетчиком валит дым.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В. Если в щитке щелкнуло, и свет в квартире погас.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Пример итогового теста: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Выбери правильное утверждение.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Воробьи клюют посевы. Если воробьев не станет, посевы сохранятся.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Воробьи клюют посевы. Но если воробьев не станет, посевы съедят насекомые-вредители.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Обведи правильное утверждение.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Соль — это частица.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Соль — это вещество.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Соль — это тело.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Обведи неправильное утверждение.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Вырубка лесов опасна, потому что нарушается среда обитания животных.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Вырубка лесов опасна, потому что в воздухе становится больше углекислого газа.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Вырубка лесов опасна, потому что вместо леса станет море.</w:t>
      </w:r>
    </w:p>
    <w:p w:rsidR="00CE52F8" w:rsidRPr="00074403" w:rsidRDefault="00CE52F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Вырубка лесов опасна, потому что становится больше лесных пожаров.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Соедини названия животных с названиями их средств защиты: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431"/>
      </w:tblGrid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воробей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когти</w:t>
            </w:r>
          </w:p>
        </w:tc>
      </w:tr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еж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панцирь</w:t>
            </w:r>
          </w:p>
        </w:tc>
      </w:tr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хамелеон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крылья</w:t>
            </w:r>
          </w:p>
        </w:tc>
      </w:tr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собака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мимикрия</w:t>
            </w:r>
          </w:p>
        </w:tc>
      </w:tr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Черепаха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зубы</w:t>
            </w:r>
          </w:p>
        </w:tc>
      </w:tr>
      <w:tr w:rsidR="00CE52F8" w:rsidRPr="00074403" w:rsidTr="00B812AE">
        <w:tc>
          <w:tcPr>
            <w:tcW w:w="4563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кошка</w:t>
            </w:r>
          </w:p>
        </w:tc>
        <w:tc>
          <w:tcPr>
            <w:tcW w:w="4571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иголки</w:t>
            </w:r>
          </w:p>
        </w:tc>
      </w:tr>
    </w:tbl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Угадай растение: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Дерево, хвойное, дикорастущее (осина, пихта, шиповник)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Кустарник, декоративный, культурный (сирень, яблоня, смородина)</w:t>
      </w:r>
    </w:p>
    <w:p w:rsidR="00CE52F8" w:rsidRPr="008A41C1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Нарисуй наглядную схему, чтобы загадать СЛОНА.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Вычеркни лишние слова (по одному в каждой строчке)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Подберезовик, масленок, мухомор, опята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Аллергия, отравление, обида, простуда.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Эколог, лесоруб, лесник, садовник. 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Зрение, слух, обоняние, головная боль.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Соедини продукты с веществами, которых в них много.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4420"/>
      </w:tblGrid>
      <w:tr w:rsidR="00CE52F8" w:rsidRPr="00074403" w:rsidTr="00B812AE">
        <w:tc>
          <w:tcPr>
            <w:tcW w:w="457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Мясо нежирное</w:t>
            </w:r>
          </w:p>
        </w:tc>
        <w:tc>
          <w:tcPr>
            <w:tcW w:w="456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углеводы</w:t>
            </w:r>
          </w:p>
        </w:tc>
      </w:tr>
      <w:tr w:rsidR="00CE52F8" w:rsidRPr="00074403" w:rsidTr="00B812AE">
        <w:tc>
          <w:tcPr>
            <w:tcW w:w="457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Конфеты</w:t>
            </w:r>
          </w:p>
        </w:tc>
        <w:tc>
          <w:tcPr>
            <w:tcW w:w="456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жир</w:t>
            </w:r>
          </w:p>
        </w:tc>
      </w:tr>
      <w:tr w:rsidR="00CE52F8" w:rsidRPr="00074403" w:rsidTr="00B812AE">
        <w:tc>
          <w:tcPr>
            <w:tcW w:w="457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Яблоки</w:t>
            </w:r>
          </w:p>
        </w:tc>
        <w:tc>
          <w:tcPr>
            <w:tcW w:w="456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белок</w:t>
            </w:r>
          </w:p>
        </w:tc>
      </w:tr>
      <w:tr w:rsidR="00CE52F8" w:rsidRPr="00074403" w:rsidTr="00B812AE">
        <w:tc>
          <w:tcPr>
            <w:tcW w:w="457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Масло сливочное</w:t>
            </w:r>
          </w:p>
        </w:tc>
        <w:tc>
          <w:tcPr>
            <w:tcW w:w="4562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витамины </w:t>
            </w:r>
          </w:p>
        </w:tc>
      </w:tr>
    </w:tbl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Соедини название человеческих органов и их функций.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4472"/>
      </w:tblGrid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Сердце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Переваривает пищу</w:t>
            </w:r>
          </w:p>
        </w:tc>
      </w:tr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Почки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Обеспечивают дыхание</w:t>
            </w:r>
          </w:p>
        </w:tc>
      </w:tr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Легкие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Выводят вредные вещества</w:t>
            </w:r>
          </w:p>
        </w:tc>
      </w:tr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Желудок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Регулирует все процессы</w:t>
            </w:r>
          </w:p>
        </w:tc>
      </w:tr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Печень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Гонит кровь по сосудам</w:t>
            </w:r>
          </w:p>
        </w:tc>
      </w:tr>
      <w:tr w:rsidR="00CE52F8" w:rsidRPr="00074403" w:rsidTr="00B812AE"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Мозг</w:t>
            </w:r>
          </w:p>
        </w:tc>
        <w:tc>
          <w:tcPr>
            <w:tcW w:w="4927" w:type="dxa"/>
          </w:tcPr>
          <w:p w:rsidR="00CE52F8" w:rsidRPr="00074403" w:rsidRDefault="00CE52F8" w:rsidP="008A41C1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4403">
              <w:rPr>
                <w:rFonts w:ascii="Times New Roman" w:eastAsia="Calibri" w:hAnsi="Times New Roman" w:cs="Times New Roman"/>
                <w:sz w:val="26"/>
                <w:szCs w:val="26"/>
              </w:rPr>
              <w:t>Очищает кровь</w:t>
            </w:r>
          </w:p>
        </w:tc>
      </w:tr>
    </w:tbl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Саша с родителями поехал в отпуск. Они взяли заграничные паспорта, легкую одежду, купальные принадлежности. Куда они поехали?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Санкт-Петербург.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Сочи.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Турцию.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Англию.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Сашин папа- инженер на авиационном заводе. Значит, он работает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сельском хозяйстве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торговле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промышленности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В сфере обслуживания</w:t>
      </w:r>
    </w:p>
    <w:p w:rsidR="00CE52F8" w:rsidRPr="00074403" w:rsidRDefault="00CE52F8" w:rsidP="008A41C1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 Машиных родителей сбережения в банке, а у Дашиных спрятаны дома. У кого через год может стать денег больше, чем было? Почему?</w:t>
      </w:r>
    </w:p>
    <w:p w:rsidR="00CE52F8" w:rsidRPr="00074403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 Машиных, потому что в банках за вклады добавляют денег.</w:t>
      </w:r>
    </w:p>
    <w:p w:rsidR="00CE52F8" w:rsidRDefault="00CE52F8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>У Дашиных, потому что им дома легче копить.</w:t>
      </w:r>
    </w:p>
    <w:p w:rsidR="00074403" w:rsidRPr="00074403" w:rsidRDefault="00074403" w:rsidP="008A41C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E52F8" w:rsidRPr="00074403" w:rsidRDefault="00CE52F8" w:rsidP="008A41C1">
      <w:pPr>
        <w:shd w:val="clear" w:color="auto" w:fill="FFFFFF" w:themeFill="background1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4403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CE52F8" w:rsidRPr="008A41C1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Человек и природа</w:t>
      </w:r>
      <w:r w:rsidR="008A41C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Вещество — то, из чего состоят все природные объекты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и предметы. Разнообразие веществ в окружающем мире.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Примеры веществ: соль,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lastRenderedPageBreak/>
        <w:t>сахар, вода, природный газ. Твёрдые тела, жидкости, газы. Простейшие практические работы с веществами, жидкостями, газами.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  <w:u w:val="single"/>
        </w:rPr>
        <w:t>Географическая кар</w:t>
      </w: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та и план.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Материки и океаны, их названия, расположение на глобусе и карте. Ориентирование на местности. Компас.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Водоёмы, их разнообразие (океан, море, река, озеро,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Воздух — смесь газов. Свойства воздуха. Значение воздуха для растений, животных, человека. Охрана, бережное использование воздуха.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Вода. Свойства воды. Состояния воды, её распространение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Почва, её состав, значение для живой природы и для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хозяйственной жизни человека. Охрана, бережное использование почв.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Растения, их разнообразие. Условия, необходимые для жизни растения (свет, тепло, воздух, вода). Грибы: съедобные и ядовитые. Правила сбора грибов.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Животные, их разнообразие.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Особенности питания разных животных. Раз</w:t>
      </w:r>
      <w:r w:rsidRPr="0007440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множение животных. Дикие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и домашние животные. Роль животных в природе и жизни людей. Охрана и бережное отношение человека к диким животным, уход за домашними животными. 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Человек — часть природы. Народный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календарь (приметы, поговорки, пословицы), определяющий сезонный труд людей.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Положительное и отрицательное влияние деятельности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человека на природу (в том числе на примере окружающей </w:t>
      </w:r>
      <w:r w:rsidRPr="0007440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местности). Правила поведения в природе. Охрана природных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богатств: воды, воздуха, полезных ископаемых, растительно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го и животного мира. Заповедники, национальные парки,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>органов (опорно­двигательная, пищеварительная, дыхатель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температуры тела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 xml:space="preserve">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E52F8" w:rsidRPr="008A41C1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Человек и общество</w:t>
      </w:r>
      <w:r w:rsidR="008A41C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Общество - совокупность людей, которые объединены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общей культурой и связаны друг с другом совместной дея</w:t>
      </w:r>
      <w:r w:rsidRPr="00074403">
        <w:rPr>
          <w:rFonts w:ascii="Times New Roman" w:eastAsia="Times New Roman" w:hAnsi="Times New Roman" w:cs="Times New Roman"/>
          <w:spacing w:val="-4"/>
          <w:sz w:val="26"/>
          <w:szCs w:val="26"/>
        </w:rPr>
        <w:t>тельностью во имя общей цели. Духовно­нравственные и куль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турные ценности российского общества, отраженные в государственных праздниках и народных традициях региона. </w:t>
      </w:r>
    </w:p>
    <w:p w:rsidR="00CE52F8" w:rsidRPr="00074403" w:rsidRDefault="008A41C1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Человек - </w:t>
      </w:r>
      <w:r w:rsidR="00CE52F8" w:rsidRPr="00074403">
        <w:rPr>
          <w:rFonts w:ascii="Times New Roman" w:eastAsia="Times New Roman" w:hAnsi="Times New Roman" w:cs="Times New Roman"/>
          <w:sz w:val="26"/>
          <w:szCs w:val="26"/>
        </w:rPr>
        <w:t xml:space="preserve">член общества, создатель и носитель культуры.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Семья - </w:t>
      </w:r>
      <w:r w:rsidR="00CE52F8"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>самое близкое окружение человека. У</w:t>
      </w:r>
      <w:r w:rsidR="00CE52F8" w:rsidRPr="00074403">
        <w:rPr>
          <w:rFonts w:ascii="Times New Roman" w:eastAsia="Times New Roman" w:hAnsi="Times New Roman" w:cs="Times New Roman"/>
          <w:sz w:val="26"/>
          <w:szCs w:val="26"/>
        </w:rPr>
        <w:t>частие семьи в событиях страны и региона.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Наземный, воздушный и водный транспорт.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 Правила пользования транспортом. 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 xml:space="preserve">Средства массовой информации: радио, телевидение, </w:t>
      </w:r>
      <w:r w:rsidRPr="00074403"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  <w:t xml:space="preserve">пресса, Интернет. </w:t>
      </w:r>
    </w:p>
    <w:p w:rsidR="00CE52F8" w:rsidRPr="008A41C1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Наша Родина —</w:t>
      </w:r>
      <w:r w:rsidR="008A41C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Россия, Российская Федерация.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Россия на карте, государственная граница России.</w:t>
      </w:r>
    </w:p>
    <w:p w:rsidR="00CE52F8" w:rsidRPr="008A41C1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07440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Правила безопасной жизни</w:t>
      </w:r>
      <w:r w:rsidR="008A41C1" w:rsidRPr="008A41C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Ценность здоровья и здорового образа жизни.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Режим дня школьника, чередование труда и отдыха в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>здоровья. Личная ответственность каждого человека за со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>помощь при лёгких травмах (</w:t>
      </w:r>
      <w:r w:rsidRPr="0007440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>ушиб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, </w:t>
      </w:r>
      <w:r w:rsidRPr="0007440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>порез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, </w:t>
      </w:r>
      <w:r w:rsidRPr="0007440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>ожог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), </w:t>
      </w:r>
      <w:r w:rsidRPr="0007440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>обмора</w:t>
      </w:r>
      <w:r w:rsidRPr="00074403">
        <w:rPr>
          <w:rFonts w:ascii="Times New Roman" w:eastAsia="Times New Roman" w:hAnsi="Times New Roman" w:cs="Times New Roman"/>
          <w:iCs/>
          <w:sz w:val="26"/>
          <w:szCs w:val="26"/>
        </w:rPr>
        <w:t>живании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74403">
        <w:rPr>
          <w:rFonts w:ascii="Times New Roman" w:eastAsia="Times New Roman" w:hAnsi="Times New Roman" w:cs="Times New Roman"/>
          <w:iCs/>
          <w:sz w:val="26"/>
          <w:szCs w:val="26"/>
        </w:rPr>
        <w:t>перегреве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E52F8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</w:rPr>
        <w:t xml:space="preserve">Дорога от дома до школы, правила безопасного поведения </w:t>
      </w:r>
      <w:r w:rsidRPr="00074403">
        <w:rPr>
          <w:rFonts w:ascii="Times New Roman" w:eastAsia="Times New Roman" w:hAnsi="Times New Roman" w:cs="Times New Roman"/>
          <w:spacing w:val="2"/>
          <w:sz w:val="26"/>
          <w:szCs w:val="26"/>
        </w:rPr>
        <w:t>на дорогах, в лесу, на водоёме в разное время года. Пра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вила пожарной безопасности, основные правила обращения с газом, электричеством, водой.</w:t>
      </w:r>
    </w:p>
    <w:p w:rsidR="008A5A78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403">
        <w:rPr>
          <w:rFonts w:ascii="Times New Roman" w:eastAsia="Times New Roman" w:hAnsi="Times New Roman" w:cs="Times New Roman"/>
          <w:sz w:val="26"/>
          <w:szCs w:val="26"/>
          <w:u w:val="single"/>
        </w:rPr>
        <w:t>Правила безопасного поведения в природе</w:t>
      </w:r>
      <w:r w:rsidR="008A41C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74403">
        <w:rPr>
          <w:rFonts w:ascii="Times New Roman" w:eastAsia="Times New Roman" w:hAnsi="Times New Roman" w:cs="Times New Roman"/>
          <w:sz w:val="26"/>
          <w:szCs w:val="26"/>
        </w:rPr>
        <w:t>Правило безопасного поведения в общественных местах. Правила взаимодействия с незнакомыми людьми.Забота о здоровье и безопасности окружающих людей — нравственный долг каждого человека.</w:t>
      </w:r>
    </w:p>
    <w:p w:rsidR="00074403" w:rsidRPr="00074403" w:rsidRDefault="00CE52F8" w:rsidP="008A41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403">
        <w:rPr>
          <w:rFonts w:ascii="Times New Roman" w:eastAsia="Calibri" w:hAnsi="Times New Roman" w:cs="Times New Roman"/>
          <w:sz w:val="26"/>
          <w:szCs w:val="26"/>
        </w:rPr>
        <w:t xml:space="preserve">Основная форма организации учебных занятий по предмету «Окружающий мир» – урок. Большинство уроков носит комбинированный характер, сочетая актуализацию ранее полученных знаний с изучением нового материала. Некоторые уроки предполагают только знакомство с новым материалом или презентацию подготовленных детьми самостоятельных работ. </w:t>
      </w:r>
    </w:p>
    <w:p w:rsidR="00B812AE" w:rsidRPr="00074403" w:rsidRDefault="00B812AE" w:rsidP="008A41C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12CF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535"/>
        <w:gridCol w:w="279"/>
        <w:gridCol w:w="5506"/>
      </w:tblGrid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5A7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1535" w:type="dxa"/>
          </w:tcPr>
          <w:p w:rsidR="00B812AE" w:rsidRPr="00B812AE" w:rsidRDefault="00B812AE" w:rsidP="008A5A7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5785" w:type="dxa"/>
            <w:gridSpan w:val="2"/>
          </w:tcPr>
          <w:p w:rsidR="00B812AE" w:rsidRPr="00B812AE" w:rsidRDefault="00B812AE" w:rsidP="008A5A7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hAnsi="Times New Roman" w:cs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B812AE" w:rsidRPr="00B812AE" w:rsidTr="00074403">
        <w:tc>
          <w:tcPr>
            <w:tcW w:w="9583" w:type="dxa"/>
            <w:gridSpan w:val="5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16 часов</w:t>
            </w:r>
          </w:p>
        </w:tc>
      </w:tr>
      <w:tr w:rsidR="00B812AE" w:rsidRPr="00B812AE" w:rsidTr="00074403">
        <w:trPr>
          <w:trHeight w:val="346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Человек и природа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(16 часов)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пройденного во 2 классе: название страны, столицы, места проживания, центров (областного, районного) – при необходимости; наша страна и другие страны, стороны горизонта, транспорт, виды растений (культурные-дикорастущие и т.п.), животные (насекомые, рыбы, земноводные, пресмыкающиеся, птицы, звери); неживая природа (природные и погодные явления), творения человека, профессии.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деятельности: по выбору учителя. Возможны викторина (командное соревнование), задания, активизирующие мыслительную деятельность: исключение лишнего, восстановление соответствия частей, установление причинно-следственных связей и пр. Хорошо, если можно организовать экскурсию в краеведческий музей. При ознакомлении с экспонатами использовать понятие «царство». При отсутствии музея – экскурсия по городу (селу) с использованием понятия «царство» с ориентировкой на учебник. Практическая работа: определить дерево по его листьям, положить засушить листик между страницами книги. Подготовка к ВПР: работа на карточк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ах (выбор правильного ответа). </w:t>
            </w:r>
          </w:p>
        </w:tc>
      </w:tr>
      <w:tr w:rsidR="00B812AE" w:rsidRPr="00B812AE" w:rsidTr="00074403">
        <w:trPr>
          <w:trHeight w:val="439"/>
        </w:trPr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Родной край и его экология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(8 ч.)</w:t>
            </w:r>
          </w:p>
        </w:tc>
        <w:tc>
          <w:tcPr>
            <w:tcW w:w="1814" w:type="dxa"/>
            <w:gridSpan w:val="2"/>
          </w:tcPr>
          <w:p w:rsidR="008A5A78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Родная природа, родная земля: повторение пройденного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506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2AE" w:rsidRPr="00B812AE" w:rsidTr="00074403">
        <w:trPr>
          <w:trHeight w:val="77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Мир вокруг нас (2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Тела, вещества, частицы.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Содержание: Металл, стекло, пластмасса, дерево. Вещества на кухне: соль, сахар, крахмал. Понятие «опыт» и «наблюдение».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деятельности: Актуализация ранее полученных знаний (форма по выбору учителя). Получение новой информации Работа с учебником: параграф «Тела, вещества, частицы» выборочно. Демонстрация детям разных веществ. Практическая работа в парах. Определение на ощупь металлических, стеклянных, деревянных, пластмассовых предметов. Практическая работа: растворение сахара, поиск крахмала. Словарная работа: вещество. Дидактическая игра по выбору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учителя. Работа в рабочей тетради. Подготовка к ВПР: работа на карточках (соеди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нение изображений и названий).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Классификация тел и веществ по названиям(сахар, леденец, ручка, глина, пластмасса, кувшин, кастрюля, металл, кольцо, проволока, золото, алюминий).</w:t>
            </w:r>
          </w:p>
        </w:tc>
      </w:tr>
      <w:tr w:rsidR="00B812AE" w:rsidRPr="00B812AE" w:rsidTr="00074403">
        <w:trPr>
          <w:trHeight w:val="913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Экология – наука о доме (4 ч.)</w:t>
            </w:r>
          </w:p>
        </w:tc>
        <w:tc>
          <w:tcPr>
            <w:tcW w:w="5506" w:type="dxa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Природные взаимосвязи.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Связь между живой и неживой природой, растениями и животными, природой и человеком. Среда обитания (можно без введения термина в активный словарь). Среда обитания человека: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город, село. Понятие экологии.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Беседа: актуализация знаний о связи между живой и неживой природой. Повторение материала 2-ого класса: солнце, воздух, вода, почва как условия жизни живых существ (форма по выбору учителя). Получение новой информации. Работа с учебником: «История с комарами и кошками»: чтение текста по цепочке, ответы на вопросы учителя. Актуализация рассказа В.Бианки «Сова». Работа в рабочей тетради. Дидактическая игра по выбору учителя. Подготовка к ВПР: работа на карточках (самостоятельная запись ответа). Проблемные ситуации: к каким последствиям приводило истребление волков? Воробьев, клюющих посевы? Зари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совать в виде схемы в тетради. </w:t>
            </w:r>
          </w:p>
        </w:tc>
      </w:tr>
      <w:tr w:rsidR="00B812AE" w:rsidRPr="00B812AE" w:rsidTr="00074403">
        <w:trPr>
          <w:trHeight w:val="2047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Природа в опасности. Содержание: у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ничтожение животных и растений человеком. Красная книга. Заповедни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ки. Вредные производства.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Повторение пройденного во 2 классе: Опрос. Среда обитания человека: города, поселки (села), деревни. Отличия 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рода и села. Работа с учебником.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Охрана природы: чтение статьи, ответы на вопросы по тексту. Работа в парах: рассматривание фотографий. Беседа по содержанию фотографий. Демонстрация: редкие виды животных и растений, в месте проживания ребенка. Экологические плак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аты. Получение новой информации.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Какие вредные производства находятся в месте проживания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ребенка (или виды деятельности людей, наносящие непоправимый ущерб природе, например, вырубка лесов). Возможна экскурсия за пределами урока: «Ущерб природе родного края». Творческая работа: рисование и расшифровка экологических знаков. Рисование экологического плаката (в подгруппах).Подготовка к ВПР: работа на карточках (подчеркивание разными цветами объектов, относящихся к разным классификационным группам).Информационный поиск короткого рассказа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«экологическим» содержанием. </w:t>
            </w:r>
          </w:p>
        </w:tc>
      </w:tr>
      <w:tr w:rsidR="00B812AE" w:rsidRPr="00B812AE" w:rsidTr="00074403">
        <w:trPr>
          <w:trHeight w:val="1905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Заповедники. На примере зачитывания одного-двух рассказов учителем по заданной тематике обучение формулировке основного вывода. Объяснение нового материала: заповедники (на примере заповедника, наиболее близкого к месту проживания ребенка), слайд-презентация. Деятельность «Зеленых патрулей» и лесников. Профессии, связанные с природой, профессия – эколог. Дидактическая игра по выбору учителя.Самостоятельная работа: записать осно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вной вывод из текста рассказа. </w:t>
            </w:r>
          </w:p>
        </w:tc>
      </w:tr>
      <w:tr w:rsidR="00B812AE" w:rsidRPr="00B812AE" w:rsidTr="00074403">
        <w:trPr>
          <w:trHeight w:val="1284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Урок обобщения и систематизации знаний по теме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1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 теста «Ро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дной край и его экология» (1).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 проекта по экологической тематике.</w:t>
            </w:r>
          </w:p>
        </w:tc>
      </w:tr>
      <w:tr w:rsidR="00B812AE" w:rsidRPr="00B812AE" w:rsidTr="00074403">
        <w:trPr>
          <w:trHeight w:val="487"/>
        </w:trPr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Воздух, вода и почва (8 ч.)</w:t>
            </w:r>
          </w:p>
        </w:tc>
        <w:tc>
          <w:tcPr>
            <w:tcW w:w="1814" w:type="dxa"/>
            <w:gridSpan w:val="2"/>
            <w:vMerge w:val="restart"/>
          </w:tcPr>
          <w:p w:rsidR="008A5A78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Что мы знаем о воздухе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506" w:type="dxa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Воздух вокруг нас.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Содержание. Состав воздуха. Свойства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воздуха. Загрязнение воздуха.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Повторение пройденного в предыдущие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годы. Как используется воздух?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работа: сжечь листок бумаги. Опыт: закрыть горящую свечкустаканом. Объяснение нового: состав воздуха. Слайд-презентация: дайверы наблюдают за подводным миром, водолазы работают на глубине, космон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авты выходят в открытый космос.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Словарная работа: скафандр, кислород, углекислый газ, акваланг.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Работа в рабочей тетради. Подготовка к ВПР: работа на карт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очках (окончание предложений). </w:t>
            </w:r>
          </w:p>
        </w:tc>
      </w:tr>
      <w:tr w:rsidR="00B812AE" w:rsidRPr="00B812AE" w:rsidTr="00074403">
        <w:trPr>
          <w:trHeight w:val="629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Воздух должен быть чистым. Закрепление изученного на предыдущем уроке (форма по выбору учителя). Работа с учебником: параграф «Воздух должен быть чистым!». Ответы на вопросы. Словарная работа: прозрачный, мутный, душно, тяжелый воздух. Дидактическая игра по выбору учителя. Работа в рабочей тетради. Подготовка к ВПР: работа на карточках (подбор обобщающих названий). Творческая работа: Работа в парах (подгруппах): п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лакат «Это загрязняет воздух).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8A5A78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Вода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(3 ч.)</w:t>
            </w:r>
          </w:p>
        </w:tc>
        <w:tc>
          <w:tcPr>
            <w:tcW w:w="5506" w:type="dxa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Вода. Вода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соленая (море, океан). Пресная (река, озеро, водохранилище, пруд, ручей, болото). Части реки (исток, берега, устье, притоки). Свойства воды (при нагревании, охлаждении). Три состояния воды. Град – замерзшие до льда капли воды в облаках. Круговорот воды в прир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оде. Загрязнение и охрана воды.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Актуализация пройденного в 1 и 2 классах (форма по выбору учителя). Работа с учебником: параграфы Вода и Свойства воды. Демонстрация детям засушенных объектов. Практическая работа: сломать засушенный листик, опавший листик. Опыты с водой. Обсуждение результатов.Эксперименты с закипанием (охлаждением-замерзанием) воды: в зависимости от объема кастрюли (емкости), в зависимости от температуры нагревания (или условий охлаждения) – за пределами урока. Контролируемая переменная – время. Чтение обобщающего вывода. Словарная работа: раствор, мумия, гербарий. Дидакт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ическая игра по выбору учителя.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ВПР: работа на карточках (вставить в текст пропущенные слова). Формулировка и запис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ь обобщающего вывода в тетрадь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Превращения во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ды и круговорот воды в природе.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Закрепление пройденного на </w:t>
            </w:r>
            <w:r w:rsidR="00B35FBB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предыдущем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уроке (форма по выбору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учителя). Работа с учебником: параграф «Три состояния воды». Демонстрация детям таяния льда, высыхания доски. Практическая работа: опыты из учебника, высушить тряпочку, достать кубик льда из формы. Проблемные вопросы: Что будет если забыть чайник на плите или отключить из розетки? Что значит «каша пригорела» - почему? Что будет если забыть банку с домашней заготовкой на балконе (если на улице бывают морозы). Повторение пройденного во 2 классе: мороз-ниже 10 градусов, легкий морозец – от 0 до -10. Словарная работа: испарение, круговорот. Подготовка к ВПР: работа на карточках (выбор из календаря погоды дней по заданным характеристикам температуры). Рисование с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хемы круговорота воды в природе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Берегите Воду. Повторение пройденного на предыдущем уроке (форма по выбору учителя) и проверка домашнего задания. Работа с учебником: параграфы «Почему воду надо беречь», «Как охраняют воду от загрязнения», «Не расходуйте воду напрасно» (форма работы по выбору учителя). Первичное закрепление: ответы на вопросы (с учетом ситуации в месте проживания ребенка). Словарная работа: Байкал, счетчик. Подготов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ка к ВПР: работа на карточках.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Почва (1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Почва. Перегной. Глина. Песок. Минеральные соли. Распахивание почвы (плуг, трактор)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учебником: параграф «Что такое почва».Демонстрация. Доступные опыты. Первичное закрепление. Практическая работа: сравнить почву с огорода (пакета с землей) и с улицы (не с газона). Словарная работа: перегной. Объяснение нового. Как беречь почву на огороде или в саду). Дидактическая игра по выбору учителя. Подготовка к ВПР: работа на карточках. 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Чего нельзя делать на огороде.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8A5A78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обобщения и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систематизации знаний по разделу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Выполнение заданий теста «Во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здух, вода, почва». </w:t>
            </w:r>
          </w:p>
        </w:tc>
      </w:tr>
      <w:tr w:rsidR="00B812AE" w:rsidRPr="00B812AE" w:rsidTr="00074403">
        <w:tc>
          <w:tcPr>
            <w:tcW w:w="9583" w:type="dxa"/>
            <w:gridSpan w:val="5"/>
          </w:tcPr>
          <w:p w:rsidR="00B812AE" w:rsidRPr="00B812AE" w:rsidRDefault="008A5A78" w:rsidP="008A5A7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14 часов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Человек и природа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(14 часов)</w:t>
            </w:r>
          </w:p>
        </w:tc>
        <w:tc>
          <w:tcPr>
            <w:tcW w:w="5506" w:type="dxa"/>
            <w:vMerge w:val="restart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Разнообразие растений.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Водоросли. Мхи и лишайники. Папоротники. Солнце, воздух, вода, почва – условия жизни растений. Что такое влажность воздуха. Дыхание и питание растений. Размножение растений. Развитие растения из семени. Охрана растений. Вредители растений. Оранжерея, теплица. Биология. Ботаника. Древесина. Приметы и пословицы, связанные с жизнью растений.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работы: Актуализация пройденного в предыдущие годы обучения (форма по выбору учителя). Классификации растений: деревья, кустарники, травы. Культурные и дикорастущие. Хвойные и лиственные. Подбор конкретных наименований. Дидактическая игра: «Угадай растение» с опорой на наглядную схему.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 материала: дополнение классификации растений. Работа с учебником: параграф «Разнообразие растений» (водоросли, мхи, папоротники). Первичное закрепление.Словарная работа: биология, ботаника. Подготовка к ВПР: работа на карточках (установление соответствия частей). Построение схем-по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мощниц для угадывания растений.</w:t>
            </w:r>
          </w:p>
        </w:tc>
      </w:tr>
      <w:tr w:rsidR="00B812AE" w:rsidRPr="00B812AE" w:rsidTr="00074403">
        <w:trPr>
          <w:trHeight w:val="448"/>
        </w:trPr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Тайны живой природы (14ч.)</w:t>
            </w:r>
          </w:p>
        </w:tc>
        <w:tc>
          <w:tcPr>
            <w:tcW w:w="1814" w:type="dxa"/>
            <w:gridSpan w:val="2"/>
            <w:vMerge w:val="restart"/>
          </w:tcPr>
          <w:p w:rsidR="008A5A78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Разнообразие растений 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(4 ч.)</w:t>
            </w:r>
          </w:p>
        </w:tc>
        <w:tc>
          <w:tcPr>
            <w:tcW w:w="5506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Солнце, почва, вода – источники жизни растений. Практическая работа: цветок и еловая ветка в воде.Работа в парах: декодирование схем-помощниц. Работа с текстом Вопросы по тексту (ответы на вопросы после детей дает учитель и при необходимости иллюстрирует их картинками или слайдами). Схематическое изображение полученных ответов в рабочей тетради. Подготовка к ВПР: работа на карточках (установление причи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нно-следственных 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связей). </w:t>
            </w: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Как размножаются и развиваются растения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учебником: параграф «Опыление». Первичное закрепление – ответы на вопросы по тексту. Параграф «Плоды путешествуют». Зарисовывание последовательности в тетради. Ответы на вопросы учебника после параграфа «Как развивается растение из семени». Практическая работа: рассадить комнатное растение. Подготовка к ВПР: работа на карточках (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установить последовательность)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Охрана растений. Повторение-опрос. Работа с учебником: параграф «Охрана растений». Рассматривание иллюстраций. Чтение текста (форма определяется учителем). Первичное закрепление.Словарная работа: вытаптывание, оранжерея, ботанический сад. Подготовка к ВПР: работа на карточках (соединить понятия с их определениями). Выполнение проверочного т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еста по пройденному материалу. </w:t>
            </w:r>
          </w:p>
        </w:tc>
      </w:tr>
      <w:tr w:rsidR="00B812AE" w:rsidRPr="00B812AE" w:rsidTr="00074403">
        <w:trPr>
          <w:trHeight w:val="312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8A5A78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Разнообразие животных 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(5 ч.)</w:t>
            </w:r>
          </w:p>
        </w:tc>
        <w:tc>
          <w:tcPr>
            <w:tcW w:w="5506" w:type="dxa"/>
          </w:tcPr>
          <w:p w:rsidR="00B812AE" w:rsidRPr="00B812AE" w:rsidRDefault="008A5A78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Разнообразие животных.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животных. Питание животных: растительноядные (травоядные), плотоядные (хищники), всеядные. Средства защиты у животных. Приспособление животных к среде обитания. Размножение животных. Животные родного края. Животные в Красной книге. Охрана животных в заповедниках. Зоопарки. Приметы, связанные с поведением животных.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Актуализация ранее изученного материала (форма по выбору учителя). Работа с учебником: параграф Разнообразие животных. Рассматривание иллюстраций в учебнике.Словарная работа: зоология. Дидактическая и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 «Задумай животное» (1 этап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«двухшаговое угадывание) с опорой на схему с сопутствующей демонстрацией на доске ограниченного (не более трех, известных детям) количества представителей каждой категории (на слайде или иллюстра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ции). Работа в рабочей тетради.</w:t>
            </w: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Цепи питания животных. Актуализация детских знаний (форма по выбору учителя). Практическая работа: чем мы кормим домашнего любимца. Чего не ест домашний любимец? Словарная работа: хищники, всеядные, растительноядные.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Дидактические игры на сравнение, обобщение (групповые). Исключи лишнее животное (по принципу питания). Цепи питания в живой природе. Актуализация знаний об экологических последствиях изменений в цепи питания (В.Бианки «Сова»). Внешний вид животных и их питание. Разные зубы и когти. Чем защищаются животные, чтобы их не съели: панцирь, иголки, запах, вкус, длинные ноги, крылья, мимикрия. Подготовка к ВПР: работа на карточках (причинно-следственные связи). Схематическая зарисовка цепей питания (зернышки-цыпленок-ко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ршун; листья-гусеницы-птичка)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Как размножаются и развиваются животные.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Актуализация знаний (форма по выбору учителя): названия детенышей зверей. Объяснение учителя. Работа с учебником: параграф Размножение и развитие животных. Рассматривание иллюстраций, выборочное чтение, ответы на вопросы и выполнение заданий. Подготовка к ВПР: работа на карточках (запись собственного вывода, для более слабых-переписывание выбранного вывода из перечня возможных). Наглядные модели: схемы раз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вития лягушки, бабочки, курицы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rPr>
          <w:trHeight w:val="311"/>
        </w:trPr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Охрана животных. Актуализация ранее полученных знаний: Красная книга (форма по выбору учителя). Работа с учебником.Беседа: разбор последствий «помощи» природе – вмешательства в жизнь животных. Заповедники. Зоопарки. Дидактическая игра по выбору учителя. Подготовка к ВПР: работа на карточках. Выполнение проверочного 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теста по пройденному материалу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rPr>
          <w:trHeight w:val="727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царстве грибов (2 ч.) 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Грибы – особый вид живых существ.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Содержание.Виды грибов (съедобные, несъедобные, ядовитые). Строение гриба (шляпка, ножка, грибница)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Как правильно собирать грибы. Виды работы.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 (форма по выбору учителя). Работа с учебником: параграф Грибы съедобные и несъедобные. Рассматривание иллюстраций, чтение текста, ответы на вопросы. Демонстрация изображений грибов и их названий. Практическая работа: рассматривание замороженных и засушенных грибов.Словарная работа: грибница, названия изученных грибов (растущих в месте проживания детей). Дидактическая игра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Угадывание названий грибов по описаниям. Зарисовка строения гриба. </w:t>
            </w:r>
          </w:p>
        </w:tc>
      </w:tr>
      <w:tr w:rsidR="00B812AE" w:rsidRPr="00B812AE" w:rsidTr="00074403">
        <w:trPr>
          <w:trHeight w:val="346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царстве микробов и </w:t>
            </w:r>
            <w:r w:rsidR="00B35FBB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бактерий,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великий круговорот жизни (2ч.)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Микробы – м</w:t>
            </w:r>
            <w:r w:rsidR="008A5A7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икроорганизмы, невидимые глазу.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Микробы (бактерии). Великий круговорот жизни. Растения как производители. Животные как потребители. Бактерии и грибы как разрушители.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работы. Объяснение учителя. Первичное закрепление (форма по выбору учителя). Словарная работа: микроб, бактерия. Работа с учебником: Великий круговорот жизни. Подготовка к ВПР: работа на карточках (логический вывод). Зарисовка сх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емы великого круговорота жизни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rPr>
          <w:trHeight w:val="727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Обобщающий рок по пройденным темам и разделу. (1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 теста «Тайны живой природы».Представление творческого задания «Я хочу рассказать» (о любом растении, животном, грибе, микробе –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выбору ребенка/родителей).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Итоговый тест (рубежный контроль)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08" w:type="dxa"/>
            <w:gridSpan w:val="4"/>
          </w:tcPr>
          <w:p w:rsidR="00B812AE" w:rsidRPr="00B812AE" w:rsidRDefault="002C14FD" w:rsidP="002C14FD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 часа</w:t>
            </w:r>
          </w:p>
        </w:tc>
      </w:tr>
      <w:tr w:rsidR="00B812AE" w:rsidRPr="00B812AE" w:rsidTr="00074403">
        <w:trPr>
          <w:trHeight w:val="727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Человек и его здоровье (12 ч.)</w:t>
            </w:r>
          </w:p>
        </w:tc>
        <w:tc>
          <w:tcPr>
            <w:tcW w:w="1814" w:type="dxa"/>
            <w:gridSpan w:val="2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Организм человека. Органы чувств (2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Организм человека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Внутренние органы и системы органов. Органы чувств. Название вкуса: пресный, жгучий. Гигиена (охрана) органов чувств. Первая помощь.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работы. Актуализация ранее полученных знаний (форма по выбору учителя). </w:t>
            </w:r>
          </w:p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Объяснение нового. Работа с учебником. Параграф «Органы чувств» (зрение, слух). Работа в рабочей тетради. Практическая работа: вставить в уши беруши (заткнуть ватой). Надеть в помещении солнечные очки. Выборочное чтение: рекомендации по гигиене слуха и зрения. Творческая работа: Схематическое изображение рекомендаций. Подготовка к ВПР: работа на карточках (установление соответствия частей текста). Схематическое изображение всех запретов, касающихся слуха 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зрения (с опорой на учебник). </w:t>
            </w:r>
          </w:p>
        </w:tc>
      </w:tr>
      <w:tr w:rsidR="00B812AE" w:rsidRPr="00B812AE" w:rsidTr="00074403">
        <w:trPr>
          <w:trHeight w:val="727"/>
        </w:trPr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Опрос: что мы запомнили про слух и зрение. Работа с учебником. Параграф «Органы чувств» (обоняние, вкус, осязание). Практическая работа:определить на ощупь (дерево, металл, пластмасса), определить на ощупь ткани (хб, шерсть, шелк, синтетика). Определить на вкус: лимон, варенье, перец или горчица, мука с водой без соли (пресное тесто). Определить по запаху свежее и кислое молоко.Словарная работа: зрение, слух, обоняние, вкус, осязание. Первичное закрепление (форма по выбору учителя). Дидактическая игра по выбору учителя (волшебный мешочек и т.п.). Работа в рабочей тетради.Подготовка к ВПР: работа на карточка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х (подбор обобщающих названий)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Наш организм (6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Содержание.Кожа: строение, функции, повреждения (ранка, ушиб, ожог, обмораживание), первая помощь. Чистота кожи. Скелет, мышцы, осанка. Пищеварительная система и питательные вещества (белки, жиры, углеводы, витамины). Правильное питание и его правила. Сердечно-сосудистая система (подсчет пульса). Нервная система. Здоровый образ жизни. Закаливание. Пословицы, поговорки о еде, здоровье.</w:t>
            </w:r>
          </w:p>
          <w:p w:rsidR="00B812AE" w:rsidRPr="00B812AE" w:rsidRDefault="002C14FD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Наша кожа.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Актуализация знаний о средствах гигиены (индивидуальная мочалка, полотенце). Работа с учебником. Чтение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параграфа «Надежная защита организма». Первичное закрепление (форма по выбору учителя). Практическая работа: рассмотрим кожу через лупу. Словарная работа: ожог, обмораживание, сыпь. Работа в рабочей тетради. Задания для активизации мыслительной деятельности. Подгото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вка к ВПР: работа на карточках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2C14FD" w:rsidP="002C14FD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Опора тела и движение.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деятельности: закрепление пройденного на предыдущем уроке. Объяснение нового материала.Работа с учебником: параграф «Опора тела и движение» (рассматривание иллюстраций, выборочное чтение). Практическая работа (опыт): ударяем пальцем по столу, приседаем (демонстрация утомления мышц), напрягаем и расслабляем мышц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ы. Первичное закрепление.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Словарная работа: череп, позвоночник. Подготов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 к ВПР: работа на карточках.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Осанка.Работа с учебником: параграф «Осанка» (чтение, рассматривание иллюстраций, вопросы по тексту). Практическая работа:упражнение: прижать к стене затылок, плечи, ягодицы, пятки: Задания для активизации мыслительной деятельности. Подготовка к ВПР: работа на карточках (формулировка логического вывода). Какие профессии (занятия)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невозможны без хорошей осанки? 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Питательные вещества. Актуализация знаний, полученных в прошлые годы обучения, в том числе слов «завтрак, обед, ужин» (форма по выбору учителя). Правильное питание: продукты животного и растительного происхождения. Витамины А, В, С и их значение для здоровья. Вредные продукты. Изучение нового материала. Рассказ учителя. Работа с учебником: чтение параграфа «Питательные вещества». Первичное закрепление.Практическая работа: вырезать с коробок (пакетов) информацию о составе продуктов пита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ния (молоко, печенье и т.п.).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ВПР: работа на карточках.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Пищеварительная система. Опрос по пройденному материалу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Практическая работа.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Сравнение состава продуктов по принесенным детьми вырезкам. Работа втетради (запись названий продуктов и количества питательных веществ в них). Актуализация ранее полученных знаний: желудок, печень, кишечник, переваривание. Работа с учебником: параграф «Пищеварительная система». Подготовка к ВПР: работа на карточках. Работа с учебником: «Как правильно питаться».Ролевая игра «У доктора». «Больной» жалуется, «врач» дает советы. Выполнение проверочно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 теста о правильном питании. 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2AE" w:rsidRPr="00B812AE" w:rsidTr="00074403"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Дыхание и кровообращение. Актуализация изученного во 2 классе (сердце, л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ёгкие)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.Изучение нового материала. Работа с учебником: параграф «Дыхание и кровообращение». Рассматривание иллюстраций. Актуализация детского опыта (болезни органов дыхания).Практическая работа: рассматривание вен, нахождение пульса. Подсчет частоты сердечных сокращений.Получение новой информации: профилактика простудных заболеваний, что вредно для сердца. Словарная работа: бронхи, сердце, сосуды, пульс. Первичное закрепление. Подготовк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а к ВПР: работа на карточках.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Умей предупреждать болезни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пройденного на предыду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щем уроке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 Работа с учебником: параграфы «Закаливание», «Инфекционные болезни и аллергия». Первичное закрепление. Актуализация детского опыта по поводу аллергии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Словарная работа: инфекция, аллергия. Ролевая игра: врачи и пациенты. Врач спрашивает, как пациент закаляется и дает оценку правильности/неправильности (карточку с описанием поведения дает учитель). Задания для активизации мыслительной деятельности: соединить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названия органов и обеспечиваемые ими функции, установи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ть причинно-следственные связи.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Нервная система и здоровый образ жизни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Роль режима дня в сохранении здоровья.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Актуализация пройденного ранее.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учебником: параграф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Здоровый образ жизни. Первичное закрепление. Получение новой информации (головной и спинной мозг, нервы). Работа с рабочей тетрадью. Подготовка к ВПР: работа на карточках. Распределение поступков людей на соответствующие и не соответст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вующие здоровому образу жизни.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Человек как чудо природы (2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Человек-разумное существо. Роль головного мозга и органов чувств в познании 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мира. Познавательные процессы -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восприятие, мышление, воображение. Речь - главное отличие человека и животных. Воля как способ добиваться поставленных целей. Высказанные чувства – отличие человека от животных.Психология. Пословицы о человеке. Ребенок, взрослый, пожилой человек.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деятельности: Закрепление пройденного на предыдущем уроке: ответы на вопросы о здоровом образе жизни. Беседа учителя. Получение новой информации. Как человек познает мир. Практическая работа: вспомнить,представить, подумать, приказать себе (замри) Словарная работа: разум, восприятие, память, внимание, мышление, воображение, эмоции, чувства, саморегуляция, психология. Работа в рабочей тетради: творческая работа: что я смог себя заставить. Подготовка к ВПР.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Люди с ограниченными возможностями здоровья (1 ч)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Недостатки зрения, слуха, опорно-двигательного аппарата, речи, нарушения других систем. Трудности, возникающие при об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щении. Отношение к людям с ОВЗ.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Актуализация детского опыта (контакты с людьми –инвалидами). Повторение знаемого о нарушениях зрения и слуха. Объяснение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нового материала учителем. Нарушения опорно-двигательного аппарата (в контексте объясняется, что головной мозг может повреждаться, что приводит к разным последствиям). Внутренние болезни. Помощь людям с ОВЗ. Правильное поведение и отношение к людям с ОВЗ. Первичное закрепление.Чтение художественной литературы (В. Катаев. Цветик-семицветик). Работа в рабочей тетради. Творческая работа: Мы вместе (по выбору учителя).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Урок обобщения и систематизации знаний по разделу(1 ч)</w:t>
            </w:r>
          </w:p>
        </w:tc>
        <w:tc>
          <w:tcPr>
            <w:tcW w:w="5506" w:type="dxa"/>
          </w:tcPr>
          <w:p w:rsidR="00B812AE" w:rsidRPr="00B812AE" w:rsidRDefault="00B812AE" w:rsidP="002C14FD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теста из учебника. Презентация проекта «Я берегу свое здоровье</w:t>
            </w:r>
            <w:r w:rsidR="00B35FBB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B35FB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Правила безопасной жизни</w:t>
            </w:r>
          </w:p>
        </w:tc>
        <w:tc>
          <w:tcPr>
            <w:tcW w:w="5506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Содержание. Аварийные ситуации в доме и на улице. Пожар: причины. Причины лесных пожаров. Последствия лесного пожара. Телефоны пожарной охраны и службы спасения. Ответственность за ложный вызов. Авария на водопроводе. Газ и связанные с ним опасности. Службы спасения. Первая помощь при ожоге. Правила поведения в аварийных ситуациях. МЧС. Пословицы и поговорки об опасном и осторожном поведении.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деятельности: Актуализация пройденного в предыдущие годы. Получение новой информации.Работа с учебником. Чтение части параграфа «Огонь, вода и газ» в учебнике. Первичное закрепление. Работа в рабочей тетради. Выполнение заданий, активизирующих мыслительную деятельность: установление причинно-следственных связей. Словарная работа: искрит, проводка, электрик. Подготов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 к ВПР: работа на карточках. </w:t>
            </w:r>
          </w:p>
        </w:tc>
      </w:tr>
      <w:tr w:rsidR="00B812AE" w:rsidRPr="00B812AE" w:rsidTr="00074403"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Наша безопасность</w:t>
            </w: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Огонь, вода и газ (3 ч.)</w:t>
            </w:r>
          </w:p>
        </w:tc>
        <w:tc>
          <w:tcPr>
            <w:tcW w:w="5506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пройденного на предыдущем уроке. Ответы на вопро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сы учителя. Работа с учебником.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оставшейся части параграфа «Огонь, вода и газ» в учебнике. Объяснение учителем нового материала. Практическая работа: правильно зажечь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газовую плиту (во внеурочное время). Детям, незнакомым с газом, надо продемонстрировать портативную газовую плитку с баллончиком. Необходимо также объяснить, что такое вентиль (показать фотографии или продемонстрировать).Первичное закрепление. Словарная работа: газ, утечка, диспетчер, вентиль. Актуализация номеров сотовых телефонов родителей (сверяется) с классным журналом. Подготов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 к ВПР: работа на карточках.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2C14FD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Безопасность на дороге 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(3 ч.)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Содержание: Правила безопасности в различных видах транспорта. Правила поведения в транспорте.Дорожные знаки. Единство правил дорожного движения. Авторегистратор. Госномер. Различия госномеров в разных регионах. Марки легковых автомобилей. Автозаправка. Автосервис. ГИБДД.</w:t>
            </w:r>
          </w:p>
          <w:p w:rsidR="00B812AE" w:rsidRPr="00B812AE" w:rsidRDefault="002C14FD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Вводная беседа. Актуализация детского опыта. Работа с учебником: параграф «Если ты пешеход». Работа с учебником.Зарисовка символических запретов в рабочей тетради в соответствии с перечислением в параграфе. Продолжение работы с учебником: параграф «Если ты велосипедист» Зарисовка символическ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их запретов для велосипедиста. </w:t>
            </w:r>
          </w:p>
        </w:tc>
      </w:tr>
      <w:tr w:rsidR="00B812AE" w:rsidRPr="00B812AE" w:rsidTr="00074403">
        <w:tc>
          <w:tcPr>
            <w:tcW w:w="675" w:type="dxa"/>
            <w:vMerge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Если ты пассажир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знаний, полученных на предыдущем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уроке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 Работа с учебником: параграф «Если ты пассажир». Зарисовка символических запретов в тетради в соответствии с перечислением в параграфе. Работа с учебником Чтение учителем параграфа «Обсудим». Обсуждение последствий поведения девочек (в малых группах). Работа в группах: придумать еще одну историю на дороге.Выслушивание вывода и истории каждой группы. Ответы на вопросы в конце параграфа. Самостоятельная работа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Прочитать параграф «Дорожные знаки» со взрослыми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выучить знаки из 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учебника.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Автомобили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Актуализация знаний, полученных во 2 классе (форма по выбору учителя). Получение новой информации: единство знаков в разных странах, госномера и эмблемы автомобилей. Викторина (соревнование команд): расшифровка знаков, правила безопасности пассажира автомобиля. Практическая работа: провести куклу с учетом знаков дорожного движения или нарисовать маршрут для машины. Узнать, откуда (из какого региона) к нам приехала машина. Словарная работа: бензин, автозаправочная станция, сервис, госномер, видеокамера, авторегистратор. Подготовка к ВПР: работа на карточках. Сам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остоятельный поиск информации: э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мблемы автомобилей.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Опасные места (1 ч.)</w:t>
            </w:r>
          </w:p>
        </w:tc>
        <w:tc>
          <w:tcPr>
            <w:tcW w:w="5506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Балкон. Подоконник. Лифт. Стройплощадка. Трансформаторная 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будка. Пустырь, парк, лес. Лёд.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Закрепление пройденного на предыдущем уроке. (форма по выбору учителя). Актуализация детского опыта (опасные предметы и вещества в доме). Беседа – разбор опасных мест и ситуаций (половина от обозначенных в учебнике). Работа с учебником. Чтение части параграфа «Опасные места». Ответы на вопросы по тексту. Словарная работа: лифт, балкон, подоконник, стройплощадка, трансформаторная будка, пустырь, закоулки.Работа врабочей тетради: ч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>его надо и чего не надо бояться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 Закрепление пройденного на предыдущем ур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оке.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работа: Поиск информации (реальной) опасные места у себя дома и по дороге в школу. Дидактическая игра «Опасно-безопасно».Выполнение заданий, активизирущих мыслительную деятельность (заполнение схемы с классификацией опасных предметов и ситуаций), установление причинно-следственных связей. Подготовка к ВПР: работа на карточ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ках. 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  <w:vMerge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2C14FD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Опасная природа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 ч)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Содержание: как вести себя во время грозы, животные и наша безопасность, опасные растения и грибы. Первая помощь. Стихийные бедствия: землетрясения, наводнения.</w:t>
            </w:r>
          </w:p>
          <w:p w:rsidR="00B812AE" w:rsidRPr="00B812AE" w:rsidRDefault="002C14FD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Актуализация детского опыта и пройденного в первом и втором классе и второй четверти (форма по выбор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 учителя). Работа с учебником.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Получение новой информации как вести себя во вр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емя бури. Первичное закрепление. </w:t>
            </w:r>
            <w:r w:rsidR="00B812AE"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Дидактическая игра «Опасно-безопасно» (включает все полученные сведения). Работа в рабочей тетради Выполнение заданий, активизирующих мысли тельную деятельность.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35FBB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Экологическая безопасность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 ч)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Цепь загрязнения. Экологическая безопасность. Правила экологической безопасности. Как защититься от загрязненного воздуха, воды, загрязняющих веществ в продуктах питания.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Актуализация ранее полученных знаний (опрос). Работа с учебником: параграф «правила экологической безопасности. Словарная работа: экологическая безопасность, выхлопные газы, выхлопная труба, хлор, фильтр, ядохимикаты. Подготовка к ВПР: работа на карточках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(запись собственного мнения). </w:t>
            </w:r>
          </w:p>
        </w:tc>
      </w:tr>
      <w:tr w:rsidR="00B812AE" w:rsidRPr="00B812AE" w:rsidTr="00074403">
        <w:tc>
          <w:tcPr>
            <w:tcW w:w="675" w:type="dxa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обобщения и систематизации знаний по разделу по разделу (1 ч) </w:t>
            </w:r>
          </w:p>
        </w:tc>
        <w:tc>
          <w:tcPr>
            <w:tcW w:w="5506" w:type="dxa"/>
          </w:tcPr>
          <w:p w:rsidR="00B812AE" w:rsidRPr="00B812AE" w:rsidRDefault="00B812AE" w:rsidP="008A41C1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 теста «Наша б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езопасность» в конце учебника.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Защита проекта «Защитим себя».</w:t>
            </w:r>
          </w:p>
        </w:tc>
      </w:tr>
      <w:tr w:rsidR="00B812AE" w:rsidRPr="00B812AE" w:rsidTr="00074403">
        <w:tc>
          <w:tcPr>
            <w:tcW w:w="9583" w:type="dxa"/>
            <w:gridSpan w:val="5"/>
          </w:tcPr>
          <w:p w:rsidR="00B812AE" w:rsidRPr="00B812AE" w:rsidRDefault="002C14FD" w:rsidP="002C14F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 часов</w:t>
            </w:r>
          </w:p>
        </w:tc>
      </w:tr>
      <w:tr w:rsidR="002C14FD" w:rsidRPr="00B812AE" w:rsidTr="00750146">
        <w:tc>
          <w:tcPr>
            <w:tcW w:w="9583" w:type="dxa"/>
            <w:gridSpan w:val="5"/>
          </w:tcPr>
          <w:p w:rsidR="002C14FD" w:rsidRDefault="002C14FD" w:rsidP="002C14F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Человек и общество</w:t>
            </w:r>
          </w:p>
          <w:p w:rsidR="002C14FD" w:rsidRPr="00B812AE" w:rsidRDefault="002C14FD" w:rsidP="002C14F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(16 ч.)</w:t>
            </w:r>
          </w:p>
        </w:tc>
      </w:tr>
      <w:tr w:rsidR="00B812AE" w:rsidRPr="00B812AE" w:rsidTr="00074403">
        <w:tc>
          <w:tcPr>
            <w:tcW w:w="675" w:type="dxa"/>
            <w:vMerge w:val="restart"/>
          </w:tcPr>
          <w:p w:rsidR="00B812AE" w:rsidRPr="00B812AE" w:rsidRDefault="00B812AE" w:rsidP="008A41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Общество (2 ч.)</w:t>
            </w:r>
          </w:p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Экономика (5 ч.)</w:t>
            </w:r>
          </w:p>
        </w:tc>
        <w:tc>
          <w:tcPr>
            <w:tcW w:w="1535" w:type="dxa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Общество (2 ч.)</w:t>
            </w:r>
          </w:p>
        </w:tc>
        <w:tc>
          <w:tcPr>
            <w:tcW w:w="5785" w:type="dxa"/>
            <w:gridSpan w:val="2"/>
          </w:tcPr>
          <w:p w:rsidR="00B812AE" w:rsidRPr="00B812AE" w:rsidRDefault="00B812AE" w:rsidP="008A41C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Общество. Семья-часть обществ</w:t>
            </w:r>
            <w:r w:rsidR="002C14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а. Государства, страны, народы. Содержание.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Семья. Родственные связи. Поколения. Родословная. Народы. Страны. Государства. Государственные символы. Президент – глава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государства.Человечество. Общество. «Мир» как синоним общества. Средства массовой информации: </w:t>
            </w:r>
            <w:r w:rsidRPr="00B812AE">
              <w:rPr>
                <w:rFonts w:ascii="Times New Roman" w:eastAsia="Calibri" w:hAnsi="Times New Roman" w:cs="Times New Roman"/>
                <w:iCs/>
                <w:spacing w:val="2"/>
                <w:sz w:val="26"/>
                <w:szCs w:val="26"/>
              </w:rPr>
              <w:t xml:space="preserve">радио, телевидение, </w:t>
            </w:r>
            <w:r w:rsidRPr="00B812AE">
              <w:rPr>
                <w:rFonts w:ascii="Times New Roman" w:eastAsia="Calibri" w:hAnsi="Times New Roman" w:cs="Times New Roman"/>
                <w:iCs/>
                <w:spacing w:val="-2"/>
                <w:sz w:val="26"/>
                <w:szCs w:val="26"/>
              </w:rPr>
              <w:t xml:space="preserve">пресса, Интернет. Значение средств массовой информации для жизни общества.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Пословицы и поговорки об обществе</w:t>
            </w:r>
            <w:r w:rsidR="00B35FB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стране и Родине.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Актуализация знаний – название страны, столицы, название граждан нашей страны, символы государства, семья, родственные связи, родословная. Получение новой информации: Президент-глава государства (форма по выбору учителя). Человечество. Словарная работа: страна, государственная граница, зарубежные страны, соседи, президент. Работа в парах (задания на карточках, связанные с темой России, государства). Подготовка к ВПР: работа на карточках. Поиск информации: страны – соседи России. Практическая работа: воспроизведение родословной Работа в рабочей тетради. Выполнение заданий, актуализирующих мыслительную деятельность.</w:t>
            </w:r>
          </w:p>
        </w:tc>
      </w:tr>
      <w:tr w:rsidR="00B35FBB" w:rsidRPr="00B812AE" w:rsidTr="00074403">
        <w:tc>
          <w:tcPr>
            <w:tcW w:w="675" w:type="dxa"/>
            <w:vMerge/>
          </w:tcPr>
          <w:p w:rsidR="00B35FBB" w:rsidRPr="00B812AE" w:rsidRDefault="00B35FBB" w:rsidP="00B35FB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Общее понятие об экономике (3 ч.)</w:t>
            </w:r>
          </w:p>
        </w:tc>
        <w:tc>
          <w:tcPr>
            <w:tcW w:w="5785" w:type="dxa"/>
            <w:gridSpan w:val="2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Содержание: общее понятие об экономике. Отрасли экономики: производство. Сельское хозяйство. Строительство. Транспорт. Сфера услуг. Торговля. Полезные ископаемые (добывающая промышленность): уголь, нефть, природный газ, Труд людей. Образование как условие развития экономики.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Беседа. Что людям надо для жизни (понятие экономики). Получение новой информации. Работа в рабочей тетради.Словарная работа: экономика, потребности, поколения, сферы, производство, полезные ископаемые. Первичное закрепление. Слайд-презентация В России развитая экономика (примеры,).Поиск информации: какие потребности могут удовлетворить люди, бла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годаря работе ваших родителей?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Дидактическая игра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(исследовательская) работа: узнать, как называются профессии людей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работающих …. (область экономики выбирается так, чтобы быть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аиболее понятной для ребенка). </w:t>
            </w:r>
          </w:p>
          <w:p w:rsidR="00B35FBB" w:rsidRPr="00B812AE" w:rsidRDefault="00B35FBB" w:rsidP="00B35FB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ВПР: работа на карточках. Практическая работа: составить список товаров, которые приобрела семья и усл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уг, которыми она пользовалась.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заданий, активизирующих мыслительную деятельность.</w:t>
            </w:r>
          </w:p>
        </w:tc>
      </w:tr>
      <w:tr w:rsidR="00B35FBB" w:rsidRPr="00B812AE" w:rsidTr="00265671">
        <w:trPr>
          <w:trHeight w:val="1031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</w:tcPr>
          <w:p w:rsidR="00B35FBB" w:rsidRPr="00B812AE" w:rsidRDefault="00B35FBB" w:rsidP="00B35FB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B35FBB" w:rsidRPr="00B812AE" w:rsidRDefault="00B35FBB" w:rsidP="00B35FB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Экономика рядом с тобой (2 ч.)</w:t>
            </w:r>
          </w:p>
        </w:tc>
        <w:tc>
          <w:tcPr>
            <w:tcW w:w="5785" w:type="dxa"/>
            <w:gridSpan w:val="2"/>
            <w:vMerge w:val="restart"/>
            <w:tcBorders>
              <w:bottom w:val="single" w:sz="4" w:space="0" w:color="auto"/>
            </w:tcBorders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Содержание. Сферы экономики, в которых заняты родители, ближайшее окружение ребенка (по выбору учителя). Деньги и семейный бюджет.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Виды деятельности. Актуализация ранее полученных знаний о неживой природе. (форма по выбору учителя). Работа с учебником.Работа в рабочей тетради.Запись в тетрадь вывода параграфа «Природные богатства и труд людей – основа экономики». Творческое задание. Поиск информации: составить рассказ о происхождении какого-нибудь предмета (можно из литературы). Назвать профессии людей, занятых в его изготовлении. Заслушивание подготовленных детских рассказов. Словарная работа ценник, касса, кредитная карта, Практическое задание: соотнесение суммы денег со стоимостью товарами и услуг. Сходить в магазин и принести сдачу. Подготовка к ВПР: работа на карточках.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Исследовательская работа: из чего складывается сем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ейный бюджет и как он тратится.</w:t>
            </w:r>
          </w:p>
          <w:p w:rsidR="00B35FBB" w:rsidRPr="00B812AE" w:rsidRDefault="00B35FBB" w:rsidP="00B35FB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заданий, активизирующих мыслительные процессы». Защита проекта. </w:t>
            </w:r>
          </w:p>
        </w:tc>
      </w:tr>
      <w:tr w:rsidR="00B35FBB" w:rsidRPr="00B812AE" w:rsidTr="00074403">
        <w:tc>
          <w:tcPr>
            <w:tcW w:w="675" w:type="dxa"/>
            <w:vMerge/>
          </w:tcPr>
          <w:p w:rsidR="00B35FBB" w:rsidRPr="00B812AE" w:rsidRDefault="00B35FBB" w:rsidP="00B35FB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85" w:type="dxa"/>
            <w:gridSpan w:val="2"/>
            <w:vMerge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35FBB" w:rsidRPr="00B812AE" w:rsidTr="00074403">
        <w:tc>
          <w:tcPr>
            <w:tcW w:w="675" w:type="dxa"/>
            <w:vMerge w:val="restart"/>
          </w:tcPr>
          <w:p w:rsidR="00B35FBB" w:rsidRPr="00B812AE" w:rsidRDefault="00B35FBB" w:rsidP="00B35FB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Путешествия (7 ч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35" w:type="dxa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85" w:type="dxa"/>
            <w:gridSpan w:val="2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Природный ландшафт. Культура. Путешествия в своем регионе. Автомобильный транспорт. Карта. Путешествия по России. Города Золотого кольца (Ярославль, Кострома, Иваново, Владимир, Суздаль). Зарубежные поездки. Страны-соседи (по выбору учителя). Материки. Океаны. Страны Европы: Англия. Франция. Страны Азии: Китай, Япония. Соединенные штаты Америки. 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ословицы о заграничных странах.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деятельности. Актуализация ранее полученных знаний (2 класс): стороны света, карта, материки, страны, столицы. Далее каждый урок строится, исходя из актуальности для детей, соотносимости с их опытом.При рассказе о </w:t>
            </w: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городах России: карта, расположение по отношению к месту проживания ребенка, упоминается транспорт, которым можно добраться. Необходимое условие при выборе стран: карта, расположение по отношению к России, демонстрация государственных символов страны, указание на язык, название денег, которыми там пользуются, достопримечательностей. На уроках рекомендуется использовать следующие виды занятий: работа в парах и выполнение заданий на карточках (например, выбор из числа других герба и флага изучавшейся страны); работа в рабочей тетради – запись новых слов, словарный диктант – учитель диктует определение, а дети записывают ответ. Подготовка к ВПР: работа на карточках (все изученные виды самостоятельной работы, по 1-2 вида на урок, обязательна самостоятельная запись вывода).</w:t>
            </w:r>
          </w:p>
        </w:tc>
      </w:tr>
      <w:tr w:rsidR="00B35FBB" w:rsidRPr="00B812AE" w:rsidTr="00074403">
        <w:tc>
          <w:tcPr>
            <w:tcW w:w="675" w:type="dxa"/>
            <w:vMerge/>
          </w:tcPr>
          <w:p w:rsidR="00B35FBB" w:rsidRPr="00B812AE" w:rsidRDefault="00B35FBB" w:rsidP="00B35FB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FBB" w:rsidRPr="00B812AE" w:rsidRDefault="00B35FBB" w:rsidP="00B35FB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Защита Проекта</w:t>
            </w:r>
          </w:p>
        </w:tc>
        <w:tc>
          <w:tcPr>
            <w:tcW w:w="5785" w:type="dxa"/>
            <w:gridSpan w:val="2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Я мечтаю о путешествии.</w:t>
            </w:r>
          </w:p>
        </w:tc>
      </w:tr>
      <w:tr w:rsidR="00B35FBB" w:rsidRPr="00B812AE" w:rsidTr="00074403">
        <w:tc>
          <w:tcPr>
            <w:tcW w:w="675" w:type="dxa"/>
            <w:vMerge/>
          </w:tcPr>
          <w:p w:rsidR="00B35FBB" w:rsidRPr="00B812AE" w:rsidRDefault="00B35FBB" w:rsidP="00B35FB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FBB" w:rsidRPr="00B812AE" w:rsidRDefault="00B35FBB" w:rsidP="00B35FBB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Урок обобщения и систематизации знаний по разделу</w:t>
            </w:r>
          </w:p>
        </w:tc>
        <w:tc>
          <w:tcPr>
            <w:tcW w:w="5785" w:type="dxa"/>
            <w:gridSpan w:val="2"/>
          </w:tcPr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Викторина (в командах) «Я знаю мир»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проверочного теста.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2AE">
              <w:rPr>
                <w:rFonts w:ascii="Times New Roman" w:eastAsia="Calibri" w:hAnsi="Times New Roman" w:cs="Times New Roman"/>
                <w:sz w:val="26"/>
                <w:szCs w:val="26"/>
              </w:rPr>
              <w:t>Задание на лето: вместе со взрослыми прочитать пропущенные параграфы учебника, рассмотреть картинки, ответить на вопросы по текстам и выполнить ранее не пройденные тесты.</w:t>
            </w:r>
          </w:p>
          <w:p w:rsidR="00B35FBB" w:rsidRPr="00B812AE" w:rsidRDefault="00B35FBB" w:rsidP="00B35FB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74403" w:rsidRDefault="00074403" w:rsidP="008A41C1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403" w:rsidRPr="00A712CF" w:rsidRDefault="00074403" w:rsidP="008A41C1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074403" w:rsidRPr="00A712CF" w:rsidRDefault="00074403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074403" w:rsidRPr="00A712CF" w:rsidRDefault="00074403" w:rsidP="008A41C1">
      <w:pPr>
        <w:widowControl w:val="0"/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 xml:space="preserve"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здания).В образовательном учреждении есть библиотека (с рабочей зоной и читательскими местами), классные комнаты для урочной и внеурочной </w:t>
      </w:r>
      <w:r w:rsidRPr="00A712CF">
        <w:rPr>
          <w:rFonts w:ascii="Times New Roman" w:hAnsi="Times New Roman" w:cs="Times New Roman"/>
          <w:sz w:val="26"/>
          <w:szCs w:val="26"/>
        </w:rPr>
        <w:lastRenderedPageBreak/>
        <w:t>деятельности, актовый зал, медицинский кабинет, столовая, туалет для обучающихся с ОВЗ.</w:t>
      </w:r>
    </w:p>
    <w:p w:rsidR="00074403" w:rsidRPr="00A712CF" w:rsidRDefault="00074403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A712CF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A712CF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074403" w:rsidRPr="00A712CF" w:rsidRDefault="00074403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A712CF">
        <w:rPr>
          <w:rFonts w:ascii="Times New Roman" w:hAnsi="Times New Roman" w:cs="Times New Roman"/>
          <w:sz w:val="26"/>
          <w:szCs w:val="26"/>
        </w:rPr>
        <w:t>ЗПР</w:t>
      </w:r>
      <w:r w:rsidRPr="00A712CF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A712CF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</w:r>
    </w:p>
    <w:p w:rsidR="00074403" w:rsidRPr="00A712CF" w:rsidRDefault="00074403" w:rsidP="008A41C1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712CF">
        <w:rPr>
          <w:color w:val="auto"/>
          <w:sz w:val="26"/>
          <w:szCs w:val="26"/>
        </w:rPr>
        <w:t xml:space="preserve">Организации временного режима обучения. </w:t>
      </w:r>
      <w:r w:rsidRPr="00A712CF">
        <w:rPr>
          <w:sz w:val="26"/>
          <w:szCs w:val="26"/>
        </w:rP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074403" w:rsidRPr="00A712CF" w:rsidRDefault="00074403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</w:t>
      </w:r>
    </w:p>
    <w:p w:rsidR="00074403" w:rsidRPr="00A712CF" w:rsidRDefault="00074403" w:rsidP="008A41C1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A712CF">
        <w:rPr>
          <w:rFonts w:ascii="Times New Roman" w:hAnsi="Times New Roman" w:cs="Times New Roman"/>
          <w:color w:val="auto"/>
          <w:sz w:val="26"/>
          <w:szCs w:val="26"/>
        </w:rPr>
        <w:t>Учебный класс оборудован техническим средствам обучения, включая компьютерные инструменты обучения.</w:t>
      </w:r>
    </w:p>
    <w:p w:rsidR="00074403" w:rsidRPr="00A712CF" w:rsidRDefault="00074403" w:rsidP="008A41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712CF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учебно–методический комплекс «Школа России», авторской программы </w:t>
      </w:r>
      <w:r>
        <w:rPr>
          <w:rFonts w:ascii="Times New Roman" w:hAnsi="Times New Roman" w:cs="Times New Roman"/>
          <w:sz w:val="26"/>
          <w:szCs w:val="26"/>
        </w:rPr>
        <w:t>А. А. Плешакова</w:t>
      </w:r>
      <w:r w:rsidRPr="00A712CF">
        <w:rPr>
          <w:rFonts w:ascii="Times New Roman" w:hAnsi="Times New Roman" w:cs="Times New Roman"/>
          <w:sz w:val="26"/>
          <w:szCs w:val="26"/>
        </w:rPr>
        <w:t xml:space="preserve">, дидактические материалы по предмету </w:t>
      </w:r>
      <w:r w:rsidR="00A04F10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кружающий мир</w:t>
      </w:r>
      <w:r w:rsidR="00A04F1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74403" w:rsidRPr="00A712CF" w:rsidRDefault="00074403" w:rsidP="008A41C1">
      <w:pPr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074403" w:rsidRPr="00A712CF" w:rsidRDefault="00074403" w:rsidP="008A41C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12AE" w:rsidRPr="00B812AE" w:rsidRDefault="00B812AE" w:rsidP="008A41C1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12AE" w:rsidRPr="00B812AE" w:rsidRDefault="00B812AE" w:rsidP="008A41C1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12AE" w:rsidRPr="00B812AE" w:rsidRDefault="00B812AE" w:rsidP="008A41C1">
      <w:pPr>
        <w:rPr>
          <w:rFonts w:ascii="Times New Roman" w:eastAsiaTheme="majorEastAsia" w:hAnsi="Times New Roman" w:cs="Times New Roman"/>
          <w:sz w:val="26"/>
          <w:szCs w:val="26"/>
        </w:rPr>
      </w:pPr>
      <w:r w:rsidRPr="00B812AE">
        <w:rPr>
          <w:rFonts w:ascii="Times New Roman" w:hAnsi="Times New Roman" w:cs="Times New Roman"/>
          <w:sz w:val="26"/>
          <w:szCs w:val="26"/>
        </w:rPr>
        <w:br w:type="page"/>
      </w:r>
    </w:p>
    <w:p w:rsidR="00B812AE" w:rsidRPr="00B812AE" w:rsidRDefault="00B812AE" w:rsidP="008A41C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E52F8" w:rsidRPr="00CD03B3" w:rsidRDefault="00CE52F8" w:rsidP="008A41C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49A0" w:rsidRPr="00A712CF" w:rsidRDefault="002C49A0" w:rsidP="008A41C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49A0" w:rsidRDefault="002C49A0" w:rsidP="008A41C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</w:p>
    <w:p w:rsidR="002C49A0" w:rsidRDefault="002C49A0" w:rsidP="008A41C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</w:p>
    <w:p w:rsidR="002C49A0" w:rsidRPr="00026F53" w:rsidRDefault="002C49A0" w:rsidP="008A41C1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26F53" w:rsidRPr="00026F53" w:rsidRDefault="00026F53" w:rsidP="008A41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C4808" w:rsidRPr="006C4808" w:rsidRDefault="006C4808" w:rsidP="008A41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C4808" w:rsidRPr="00A712CF" w:rsidRDefault="006C4808" w:rsidP="008A41C1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977E5" w:rsidRPr="000977E5" w:rsidRDefault="000977E5" w:rsidP="008A41C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812AE" w:rsidRDefault="00B812AE" w:rsidP="008A41C1"/>
    <w:sectPr w:rsidR="00B812AE" w:rsidSect="00ED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B4" w:rsidRDefault="00E17FB4" w:rsidP="00CE52F8">
      <w:pPr>
        <w:spacing w:after="0" w:line="240" w:lineRule="auto"/>
      </w:pPr>
      <w:r>
        <w:separator/>
      </w:r>
    </w:p>
  </w:endnote>
  <w:endnote w:type="continuationSeparator" w:id="0">
    <w:p w:rsidR="00E17FB4" w:rsidRDefault="00E17FB4" w:rsidP="00CE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B4" w:rsidRDefault="00E17FB4" w:rsidP="00CE52F8">
      <w:pPr>
        <w:spacing w:after="0" w:line="240" w:lineRule="auto"/>
      </w:pPr>
      <w:r>
        <w:separator/>
      </w:r>
    </w:p>
  </w:footnote>
  <w:footnote w:type="continuationSeparator" w:id="0">
    <w:p w:rsidR="00E17FB4" w:rsidRDefault="00E17FB4" w:rsidP="00CE52F8">
      <w:pPr>
        <w:spacing w:after="0" w:line="240" w:lineRule="auto"/>
      </w:pPr>
      <w:r>
        <w:continuationSeparator/>
      </w:r>
    </w:p>
  </w:footnote>
  <w:footnote w:id="1">
    <w:p w:rsidR="00EF0A7B" w:rsidRPr="000C07C4" w:rsidRDefault="00EF0A7B" w:rsidP="00CE52F8">
      <w:pPr>
        <w:pStyle w:val="a3"/>
        <w:rPr>
          <w:rFonts w:ascii="Times New Roman" w:hAnsi="Times New Roman"/>
        </w:rPr>
      </w:pPr>
      <w:r w:rsidRPr="000C07C4">
        <w:rPr>
          <w:rStyle w:val="a5"/>
          <w:rFonts w:ascii="Times New Roman" w:hAnsi="Times New Roman"/>
        </w:rPr>
        <w:footnoteRef/>
      </w:r>
      <w:r w:rsidRPr="000C07C4">
        <w:rPr>
          <w:rFonts w:ascii="Times New Roman" w:hAnsi="Times New Roman"/>
        </w:rPr>
        <w:t xml:space="preserve"> Предлагается не учитывать в оценке аккуратность выполнения, низкое качество рисунков. Неправильное написание слов считается ошибкой.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6742B"/>
    <w:multiLevelType w:val="hybridMultilevel"/>
    <w:tmpl w:val="C1F212D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F1FE5"/>
    <w:multiLevelType w:val="hybridMultilevel"/>
    <w:tmpl w:val="85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E667B"/>
    <w:multiLevelType w:val="hybridMultilevel"/>
    <w:tmpl w:val="87F08B4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F3958"/>
    <w:multiLevelType w:val="hybridMultilevel"/>
    <w:tmpl w:val="B6EC1B36"/>
    <w:lvl w:ilvl="0" w:tplc="F418C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3A90"/>
    <w:rsid w:val="00000A71"/>
    <w:rsid w:val="00026F53"/>
    <w:rsid w:val="00074403"/>
    <w:rsid w:val="000977E5"/>
    <w:rsid w:val="00132D4F"/>
    <w:rsid w:val="00240C04"/>
    <w:rsid w:val="002C14FD"/>
    <w:rsid w:val="002C49A0"/>
    <w:rsid w:val="006C4808"/>
    <w:rsid w:val="007F1137"/>
    <w:rsid w:val="008A41C1"/>
    <w:rsid w:val="008A5A78"/>
    <w:rsid w:val="008E3A90"/>
    <w:rsid w:val="009C377D"/>
    <w:rsid w:val="00A04F10"/>
    <w:rsid w:val="00B35FBB"/>
    <w:rsid w:val="00B812AE"/>
    <w:rsid w:val="00C5780F"/>
    <w:rsid w:val="00C660C1"/>
    <w:rsid w:val="00CE52F8"/>
    <w:rsid w:val="00E17FB4"/>
    <w:rsid w:val="00ED290C"/>
    <w:rsid w:val="00EF0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901E4-8FE4-4156-B314-C9A9E735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90C"/>
  </w:style>
  <w:style w:type="paragraph" w:styleId="1">
    <w:name w:val="heading 1"/>
    <w:basedOn w:val="a"/>
    <w:next w:val="a"/>
    <w:link w:val="10"/>
    <w:uiPriority w:val="9"/>
    <w:qFormat/>
    <w:rsid w:val="00C660C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8E3A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60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unhideWhenUsed/>
    <w:rsid w:val="00CE52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CE52F8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CE52F8"/>
    <w:rPr>
      <w:vertAlign w:val="superscript"/>
    </w:rPr>
  </w:style>
  <w:style w:type="paragraph" w:customStyle="1" w:styleId="Default">
    <w:name w:val="Default"/>
    <w:rsid w:val="000744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8TexstSPISOK1">
    <w:name w:val="18TexstSPISOK_1"/>
    <w:aliases w:val="1"/>
    <w:basedOn w:val="a"/>
    <w:rsid w:val="0007440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9E56A-2F92-443E-A815-21F5051A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37</Pages>
  <Words>10188</Words>
  <Characters>58075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Diei</Company>
  <LinksUpToDate>false</LinksUpToDate>
  <CharactersWithSpaces>68127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Гаврош</cp:lastModifiedBy>
  <cp:revision>9</cp:revision>
  <cp:lastPrinted>2021-05-26T02:30:00Z</cp:lastPrinted>
  <dcterms:created xsi:type="dcterms:W3CDTF">2021-02-07T06:07:00Z</dcterms:created>
  <dcterms:modified xsi:type="dcterms:W3CDTF">2021-05-28T08:43:00Z</dcterms:modified>
</cp:coreProperties>
</file>